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FB" w:rsidRPr="00A213FB" w:rsidRDefault="00A213FB" w:rsidP="00A213FB">
      <w:pPr>
        <w:shd w:val="clear" w:color="auto" w:fill="FFFFFF"/>
        <w:spacing w:after="0" w:line="240" w:lineRule="auto"/>
        <w:jc w:val="center"/>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Для будущих выпускников 9,11 классов и их родителей</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695575" cy="1447800"/>
            <wp:effectExtent l="19050" t="0" r="9525" b="0"/>
            <wp:docPr id="1" name="Рисунок 1" descr="http://yarcevo.admin-smolensk.ru/files/555/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cevo.admin-smolensk.ru/files/555/gia.jpg"/>
                    <pic:cNvPicPr>
                      <a:picLocks noChangeAspect="1" noChangeArrowheads="1"/>
                    </pic:cNvPicPr>
                  </pic:nvPicPr>
                  <pic:blipFill>
                    <a:blip r:embed="rId5"/>
                    <a:srcRect/>
                    <a:stretch>
                      <a:fillRect/>
                    </a:stretch>
                  </pic:blipFill>
                  <pic:spPr bwMode="auto">
                    <a:xfrm>
                      <a:off x="0" y="0"/>
                      <a:ext cx="2695575" cy="1447800"/>
                    </a:xfrm>
                    <a:prstGeom prst="rect">
                      <a:avLst/>
                    </a:prstGeom>
                    <a:noFill/>
                    <a:ln w="9525">
                      <a:noFill/>
                      <a:miter lim="800000"/>
                      <a:headEnd/>
                      <a:tailEnd/>
                    </a:ln>
                  </pic:spPr>
                </pic:pic>
              </a:graphicData>
            </a:graphic>
          </wp:inline>
        </w:drawing>
      </w:r>
    </w:p>
    <w:p w:rsidR="00A213FB" w:rsidRPr="00A213FB" w:rsidRDefault="00A213FB" w:rsidP="00A213FB">
      <w:pPr>
        <w:shd w:val="clear" w:color="auto" w:fill="FFFFFF"/>
        <w:spacing w:after="0" w:line="240" w:lineRule="auto"/>
        <w:jc w:val="center"/>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Информация для выпускников ЕГЭ -2020 и их родителей.</w:t>
      </w:r>
    </w:p>
    <w:p w:rsid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Будьте уверены: каждому, кто учился в школе, по силам сдать ГИА. Все задания составлены на основе школьной программы. Подготовившись должным образом, Вы обязательно сдадите экзамен.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Заблаговременное ознакомление с правилами и процедурой экзамена снимает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также надо ознакомиться заранее. Подготовка к экзамену требует достаточно много времени, но она не должна занимать абсолютно всё время. Очень важно распределить силы и время, соблюсти их правильный баланс. Не бойтесь отвлекаться от подготовки на прогулки и любимое хобби, чтобы избежать переутомления, но и не затягивайте перемену!</w:t>
      </w:r>
    </w:p>
    <w:p w:rsidR="006C4840" w:rsidRPr="00A213FB" w:rsidRDefault="006C4840" w:rsidP="00A213FB">
      <w:pPr>
        <w:shd w:val="clear" w:color="auto" w:fill="FFFFFF"/>
        <w:spacing w:after="0" w:line="240" w:lineRule="auto"/>
        <w:jc w:val="both"/>
        <w:rPr>
          <w:rFonts w:ascii="Tahoma" w:eastAsia="Times New Roman" w:hAnsi="Tahoma" w:cs="Tahoma"/>
          <w:color w:val="000000"/>
          <w:sz w:val="18"/>
          <w:szCs w:val="18"/>
          <w:lang w:eastAsia="ru-RU"/>
        </w:rPr>
      </w:pP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УВАЖАЕМЫЕ РОДИТЕЛИ ВЫПУСКНИКОВ ШКОЛ!</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Ваши дети и Вы вместе с ними вступили в ответственный период жизни - подготовки к сдаче экзаменов ГИА.</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Чем Вы можете помочь своему ребенку в сложный период подготовки и сдачи экзаменов?</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Поощрение, поддержка, реальная помощь, а главное - спокойствие взрослых помогают ребёнку успешно справиться с собственным волнением.</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Не запугивайте ребёнка, не напоминайте ему о сложности и ответственности предстоящих экзаменов. Это не повышает мотивацию, а только создаёт эмоциональные барьеры, которые сам ребёнок преодолеть не может.</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экзамена. Гораздо эффективнее спокойно дать ответы </w:t>
      </w:r>
      <w:proofErr w:type="gramStart"/>
      <w:r w:rsidRPr="00A213FB">
        <w:rPr>
          <w:rFonts w:ascii="Tahoma" w:eastAsia="Times New Roman" w:hAnsi="Tahoma" w:cs="Tahoma"/>
          <w:color w:val="000000"/>
          <w:sz w:val="18"/>
          <w:szCs w:val="18"/>
          <w:lang w:eastAsia="ru-RU"/>
        </w:rPr>
        <w:t>на те</w:t>
      </w:r>
      <w:proofErr w:type="gramEnd"/>
      <w:r w:rsidRPr="00A213FB">
        <w:rPr>
          <w:rFonts w:ascii="Tahoma" w:eastAsia="Times New Roman" w:hAnsi="Tahoma" w:cs="Tahoma"/>
          <w:color w:val="000000"/>
          <w:sz w:val="18"/>
          <w:szCs w:val="18"/>
          <w:lang w:eastAsia="ru-RU"/>
        </w:rPr>
        <w:t xml:space="preserve"> вопросы, которые он знает наверняка, чем переживать из-за нерешенных заданий.</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Независимо от результата экзамена, часто, щедро и от всей души говорите ему о том, что он (она) - самы</w:t>
      </w:r>
      <w:proofErr w:type="gramStart"/>
      <w:r w:rsidRPr="00A213FB">
        <w:rPr>
          <w:rFonts w:ascii="Tahoma" w:eastAsia="Times New Roman" w:hAnsi="Tahoma" w:cs="Tahoma"/>
          <w:color w:val="000000"/>
          <w:sz w:val="18"/>
          <w:szCs w:val="18"/>
          <w:lang w:eastAsia="ru-RU"/>
        </w:rPr>
        <w:t>й(</w:t>
      </w:r>
      <w:proofErr w:type="spellStart"/>
      <w:proofErr w:type="gramEnd"/>
      <w:r w:rsidRPr="00A213FB">
        <w:rPr>
          <w:rFonts w:ascii="Tahoma" w:eastAsia="Times New Roman" w:hAnsi="Tahoma" w:cs="Tahoma"/>
          <w:color w:val="000000"/>
          <w:sz w:val="18"/>
          <w:szCs w:val="18"/>
          <w:lang w:eastAsia="ru-RU"/>
        </w:rPr>
        <w:t>ая</w:t>
      </w:r>
      <w:proofErr w:type="spellEnd"/>
      <w:r w:rsidRPr="00A213FB">
        <w:rPr>
          <w:rFonts w:ascii="Tahoma" w:eastAsia="Times New Roman" w:hAnsi="Tahoma" w:cs="Tahoma"/>
          <w:color w:val="000000"/>
          <w:sz w:val="18"/>
          <w:szCs w:val="18"/>
          <w:lang w:eastAsia="ru-RU"/>
        </w:rPr>
        <w:t>) любимый (</w:t>
      </w:r>
      <w:proofErr w:type="spellStart"/>
      <w:r w:rsidRPr="00A213FB">
        <w:rPr>
          <w:rFonts w:ascii="Tahoma" w:eastAsia="Times New Roman" w:hAnsi="Tahoma" w:cs="Tahoma"/>
          <w:color w:val="000000"/>
          <w:sz w:val="18"/>
          <w:szCs w:val="18"/>
          <w:lang w:eastAsia="ru-RU"/>
        </w:rPr>
        <w:t>ая</w:t>
      </w:r>
      <w:proofErr w:type="spellEnd"/>
      <w:r w:rsidRPr="00A213FB">
        <w:rPr>
          <w:rFonts w:ascii="Tahoma" w:eastAsia="Times New Roman" w:hAnsi="Tahoma" w:cs="Tahoma"/>
          <w:color w:val="000000"/>
          <w:sz w:val="18"/>
          <w:szCs w:val="18"/>
          <w:lang w:eastAsia="ru-RU"/>
        </w:rPr>
        <w:t>), и что все у него (неё) в жизни получиться! Вера в успех, уверенность в своём ребенке, его возможностях, стимулирующая помощь в виде похвалы и одобрения очень важны в этот период!</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ЖЕЛАЕМ УСПЕХОВ!</w:t>
      </w:r>
    </w:p>
    <w:p w:rsidR="00A213FB" w:rsidRPr="00A213FB" w:rsidRDefault="00A213FB" w:rsidP="00A213FB">
      <w:pPr>
        <w:shd w:val="clear" w:color="auto" w:fill="FFFFFF"/>
        <w:spacing w:after="0" w:line="240" w:lineRule="auto"/>
        <w:jc w:val="center"/>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Общая информация о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Основной формой государственной итоговой аттестации по образовательным программам среднего общего образования (ГИА) является</w:t>
      </w:r>
      <w:r w:rsidR="006C4840">
        <w:rPr>
          <w:rFonts w:ascii="Tahoma" w:eastAsia="Times New Roman" w:hAnsi="Tahoma" w:cs="Tahoma"/>
          <w:color w:val="000000"/>
          <w:sz w:val="18"/>
          <w:szCs w:val="18"/>
          <w:lang w:eastAsia="ru-RU"/>
        </w:rPr>
        <w:t xml:space="preserve"> </w:t>
      </w:r>
      <w:r w:rsidRPr="00A213FB">
        <w:rPr>
          <w:rFonts w:ascii="Tahoma" w:eastAsia="Times New Roman" w:hAnsi="Tahoma" w:cs="Tahoma"/>
          <w:b/>
          <w:bCs/>
          <w:color w:val="000000"/>
          <w:sz w:val="18"/>
          <w:lang w:eastAsia="ru-RU"/>
        </w:rPr>
        <w:t>единый государственный экзамен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Сроки проведения ЕГЭ</w:t>
      </w:r>
    </w:p>
    <w:p w:rsidR="006C4840"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Министе</w:t>
      </w:r>
      <w:r w:rsidR="006C4840">
        <w:rPr>
          <w:rFonts w:ascii="Tahoma" w:eastAsia="Times New Roman" w:hAnsi="Tahoma" w:cs="Tahoma"/>
          <w:color w:val="000000"/>
          <w:sz w:val="18"/>
          <w:szCs w:val="18"/>
          <w:lang w:eastAsia="ru-RU"/>
        </w:rPr>
        <w:t>рство Просвещения</w:t>
      </w:r>
      <w:r w:rsidR="00C359A5">
        <w:rPr>
          <w:rFonts w:ascii="Tahoma" w:eastAsia="Times New Roman" w:hAnsi="Tahoma" w:cs="Tahoma"/>
          <w:color w:val="000000"/>
          <w:sz w:val="18"/>
          <w:szCs w:val="18"/>
          <w:lang w:eastAsia="ru-RU"/>
        </w:rPr>
        <w:t xml:space="preserve"> Российской Федерации и </w:t>
      </w:r>
      <w:proofErr w:type="spellStart"/>
      <w:r w:rsidR="00C359A5">
        <w:rPr>
          <w:rFonts w:ascii="Tahoma" w:eastAsia="Times New Roman" w:hAnsi="Tahoma" w:cs="Tahoma"/>
          <w:color w:val="000000"/>
          <w:sz w:val="18"/>
          <w:szCs w:val="18"/>
          <w:lang w:eastAsia="ru-RU"/>
        </w:rPr>
        <w:t>Р</w:t>
      </w:r>
      <w:r w:rsidR="006C4840">
        <w:rPr>
          <w:rFonts w:ascii="Tahoma" w:eastAsia="Times New Roman" w:hAnsi="Tahoma" w:cs="Tahoma"/>
          <w:color w:val="000000"/>
          <w:sz w:val="18"/>
          <w:szCs w:val="18"/>
          <w:lang w:eastAsia="ru-RU"/>
        </w:rPr>
        <w:t>особ</w:t>
      </w:r>
      <w:r w:rsidR="00C359A5">
        <w:rPr>
          <w:rFonts w:ascii="Tahoma" w:eastAsia="Times New Roman" w:hAnsi="Tahoma" w:cs="Tahoma"/>
          <w:color w:val="000000"/>
          <w:sz w:val="18"/>
          <w:szCs w:val="18"/>
          <w:lang w:eastAsia="ru-RU"/>
        </w:rPr>
        <w:t>р</w:t>
      </w:r>
      <w:r w:rsidR="006C4840">
        <w:rPr>
          <w:rFonts w:ascii="Tahoma" w:eastAsia="Times New Roman" w:hAnsi="Tahoma" w:cs="Tahoma"/>
          <w:color w:val="000000"/>
          <w:sz w:val="18"/>
          <w:szCs w:val="18"/>
          <w:lang w:eastAsia="ru-RU"/>
        </w:rPr>
        <w:t>надзор</w:t>
      </w:r>
      <w:proofErr w:type="spellEnd"/>
      <w:r w:rsidR="00C359A5">
        <w:rPr>
          <w:rFonts w:ascii="Tahoma" w:eastAsia="Times New Roman" w:hAnsi="Tahoma" w:cs="Tahoma"/>
          <w:color w:val="000000"/>
          <w:sz w:val="18"/>
          <w:szCs w:val="18"/>
          <w:lang w:eastAsia="ru-RU"/>
        </w:rPr>
        <w:t xml:space="preserve"> определяю</w:t>
      </w:r>
      <w:r w:rsidRPr="00A213FB">
        <w:rPr>
          <w:rFonts w:ascii="Tahoma" w:eastAsia="Times New Roman" w:hAnsi="Tahoma" w:cs="Tahoma"/>
          <w:color w:val="000000"/>
          <w:sz w:val="18"/>
          <w:szCs w:val="18"/>
          <w:lang w:eastAsia="ru-RU"/>
        </w:rPr>
        <w:t>т сроки и единое расписание проведение ЕГЭ</w:t>
      </w:r>
      <w:r w:rsidR="006C4840">
        <w:rPr>
          <w:rFonts w:ascii="Tahoma" w:eastAsia="Times New Roman" w:hAnsi="Tahoma" w:cs="Tahoma"/>
          <w:color w:val="000000"/>
          <w:sz w:val="18"/>
          <w:szCs w:val="18"/>
          <w:lang w:eastAsia="ru-RU"/>
        </w:rPr>
        <w:t>.</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w:t>
      </w:r>
      <w:r w:rsidRPr="00A213FB">
        <w:rPr>
          <w:rFonts w:ascii="Tahoma" w:eastAsia="Times New Roman" w:hAnsi="Tahoma" w:cs="Tahoma"/>
          <w:b/>
          <w:bCs/>
          <w:color w:val="000000"/>
          <w:sz w:val="18"/>
          <w:lang w:eastAsia="ru-RU"/>
        </w:rPr>
        <w:t>Кто может участвовать в ЕГЭ</w:t>
      </w:r>
    </w:p>
    <w:p w:rsidR="00A213FB" w:rsidRPr="00A213FB" w:rsidRDefault="006C4840" w:rsidP="00A213FB">
      <w:pPr>
        <w:shd w:val="clear" w:color="auto" w:fill="FFFFFF"/>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 ЕГЭ д</w:t>
      </w:r>
      <w:r w:rsidR="00A213FB" w:rsidRPr="00A213FB">
        <w:rPr>
          <w:rFonts w:ascii="Tahoma" w:eastAsia="Times New Roman" w:hAnsi="Tahoma" w:cs="Tahoma"/>
          <w:color w:val="000000"/>
          <w:sz w:val="18"/>
          <w:szCs w:val="18"/>
          <w:lang w:eastAsia="ru-RU"/>
        </w:rPr>
        <w:t>опускаются выпускники текущего года:</w:t>
      </w:r>
    </w:p>
    <w:p w:rsidR="00A213FB" w:rsidRPr="00A213FB" w:rsidRDefault="00A213FB" w:rsidP="00A213FB">
      <w:pPr>
        <w:numPr>
          <w:ilvl w:val="0"/>
          <w:numId w:val="1"/>
        </w:numPr>
        <w:shd w:val="clear" w:color="auto" w:fill="FFFFFF"/>
        <w:spacing w:after="120" w:line="240" w:lineRule="auto"/>
        <w:ind w:left="0"/>
        <w:jc w:val="both"/>
        <w:rPr>
          <w:rFonts w:ascii="Tahoma" w:eastAsia="Times New Roman" w:hAnsi="Tahoma" w:cs="Tahoma"/>
          <w:color w:val="000000"/>
          <w:sz w:val="18"/>
          <w:szCs w:val="18"/>
          <w:lang w:eastAsia="ru-RU"/>
        </w:rPr>
      </w:pPr>
      <w:proofErr w:type="gramStart"/>
      <w:r w:rsidRPr="00A213FB">
        <w:rPr>
          <w:rFonts w:ascii="Tahoma" w:eastAsia="Times New Roman" w:hAnsi="Tahoma" w:cs="Tahoma"/>
          <w:color w:val="000000"/>
          <w:sz w:val="18"/>
          <w:szCs w:val="18"/>
          <w:lang w:eastAsia="ru-RU"/>
        </w:rPr>
        <w:t>не имеющие академической задолженности и в полном объеме выполнившие учебный план;</w:t>
      </w:r>
      <w:proofErr w:type="gramEnd"/>
    </w:p>
    <w:p w:rsidR="006C4840" w:rsidRDefault="00A213FB" w:rsidP="00A213FB">
      <w:pPr>
        <w:numPr>
          <w:ilvl w:val="0"/>
          <w:numId w:val="1"/>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успешно </w:t>
      </w:r>
      <w:proofErr w:type="gramStart"/>
      <w:r w:rsidRPr="00A213FB">
        <w:rPr>
          <w:rFonts w:ascii="Tahoma" w:eastAsia="Times New Roman" w:hAnsi="Tahoma" w:cs="Tahoma"/>
          <w:color w:val="000000"/>
          <w:sz w:val="18"/>
          <w:szCs w:val="18"/>
          <w:lang w:eastAsia="ru-RU"/>
        </w:rPr>
        <w:t>написавшие</w:t>
      </w:r>
      <w:proofErr w:type="gramEnd"/>
      <w:r w:rsidRPr="00A213FB">
        <w:rPr>
          <w:rFonts w:ascii="Tahoma" w:eastAsia="Times New Roman" w:hAnsi="Tahoma" w:cs="Tahoma"/>
          <w:color w:val="000000"/>
          <w:sz w:val="18"/>
          <w:szCs w:val="18"/>
          <w:lang w:eastAsia="ru-RU"/>
        </w:rPr>
        <w:t xml:space="preserve"> итоговое сочинение </w:t>
      </w:r>
    </w:p>
    <w:p w:rsidR="00A213FB" w:rsidRPr="00A213FB" w:rsidRDefault="00A213FB" w:rsidP="006C4840">
      <w:pPr>
        <w:shd w:val="clear" w:color="auto" w:fill="FFFFFF"/>
        <w:spacing w:after="12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Подача заявления для участия в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До 1 февраля</w:t>
      </w:r>
      <w:r w:rsidRPr="00A213FB">
        <w:rPr>
          <w:rFonts w:ascii="Tahoma" w:eastAsia="Times New Roman" w:hAnsi="Tahoma" w:cs="Tahoma"/>
          <w:color w:val="000000"/>
          <w:sz w:val="18"/>
          <w:szCs w:val="18"/>
          <w:lang w:eastAsia="ru-RU"/>
        </w:rPr>
        <w:t> в своей школе выпускник должен написать заявление, в котором указывается выбор учебных предметов, уровень ЕГЭ по математике и форма (формы) итоговой аттестации - ЕГЭ или ГВЭ (ГВЭ могут выбрать лица с ограниченными возможностями здоровья (ОВЗ) и инвалиды, дети-инвалиды).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Изменения после подачи заявления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Участники ГИА вправе изменить (дополнить) перечень указанных </w:t>
      </w:r>
      <w:r w:rsidR="00C359A5">
        <w:rPr>
          <w:rFonts w:ascii="Tahoma" w:eastAsia="Times New Roman" w:hAnsi="Tahoma" w:cs="Tahoma"/>
          <w:color w:val="000000"/>
          <w:sz w:val="18"/>
          <w:szCs w:val="18"/>
          <w:lang w:eastAsia="ru-RU"/>
        </w:rPr>
        <w:t xml:space="preserve">в заявлениях учебных предметов </w:t>
      </w:r>
      <w:r w:rsidRPr="00A213FB">
        <w:rPr>
          <w:rFonts w:ascii="Tahoma" w:eastAsia="Times New Roman" w:hAnsi="Tahoma" w:cs="Tahoma"/>
          <w:color w:val="000000"/>
          <w:sz w:val="18"/>
          <w:szCs w:val="18"/>
          <w:lang w:eastAsia="ru-RU"/>
        </w:rPr>
        <w:t>при наличии у них уважительных причин (болезни или иных обстоятельств), подтвержденных документально.</w:t>
      </w:r>
    </w:p>
    <w:p w:rsidR="00C359A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Указанные заявления подаются не </w:t>
      </w:r>
      <w:proofErr w:type="gramStart"/>
      <w:r w:rsidRPr="00A213FB">
        <w:rPr>
          <w:rFonts w:ascii="Tahoma" w:eastAsia="Times New Roman" w:hAnsi="Tahoma" w:cs="Tahoma"/>
          <w:color w:val="000000"/>
          <w:sz w:val="18"/>
          <w:szCs w:val="18"/>
          <w:lang w:eastAsia="ru-RU"/>
        </w:rPr>
        <w:t>позднее</w:t>
      </w:r>
      <w:proofErr w:type="gramEnd"/>
      <w:r w:rsidRPr="00A213FB">
        <w:rPr>
          <w:rFonts w:ascii="Tahoma" w:eastAsia="Times New Roman" w:hAnsi="Tahoma" w:cs="Tahoma"/>
          <w:color w:val="000000"/>
          <w:sz w:val="18"/>
          <w:szCs w:val="18"/>
          <w:lang w:eastAsia="ru-RU"/>
        </w:rPr>
        <w:t xml:space="preserve"> чем за две недели до начала соответствующего экзамена.</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w:t>
      </w:r>
      <w:r w:rsidRPr="00A213FB">
        <w:rPr>
          <w:rFonts w:ascii="Tahoma" w:eastAsia="Times New Roman" w:hAnsi="Tahoma" w:cs="Tahoma"/>
          <w:b/>
          <w:bCs/>
          <w:color w:val="000000"/>
          <w:sz w:val="18"/>
          <w:lang w:eastAsia="ru-RU"/>
        </w:rPr>
        <w:t>Информирование о ЕГЭ</w:t>
      </w:r>
    </w:p>
    <w:p w:rsidR="00C359A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Нормативные правовые документы, оперативная официальная информация, демоверсии, открытый банк заданий ЕГЭ</w:t>
      </w:r>
      <w:r w:rsidR="00C359A5">
        <w:rPr>
          <w:rFonts w:ascii="Tahoma" w:eastAsia="Times New Roman" w:hAnsi="Tahoma" w:cs="Tahoma"/>
          <w:color w:val="000000"/>
          <w:sz w:val="18"/>
          <w:szCs w:val="18"/>
          <w:lang w:eastAsia="ru-RU"/>
        </w:rPr>
        <w:t>:</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 Информационный портал ЕГЭ</w:t>
      </w:r>
      <w:hyperlink r:id="rId6" w:history="1">
        <w:r w:rsidRPr="00A213FB">
          <w:rPr>
            <w:rFonts w:ascii="Tahoma" w:eastAsia="Times New Roman" w:hAnsi="Tahoma" w:cs="Tahoma"/>
            <w:color w:val="0080B4"/>
            <w:sz w:val="18"/>
            <w:u w:val="single"/>
            <w:lang w:eastAsia="ru-RU"/>
          </w:rPr>
          <w:t> http://ege.edu.ru/ </w:t>
        </w:r>
      </w:hyperlink>
      <w:r w:rsidRPr="00A213FB">
        <w:rPr>
          <w:rFonts w:ascii="Tahoma" w:eastAsia="Times New Roman" w:hAnsi="Tahoma" w:cs="Tahoma"/>
          <w:color w:val="000000"/>
          <w:sz w:val="18"/>
          <w:szCs w:val="18"/>
          <w:lang w:eastAsia="ru-RU"/>
        </w:rPr>
        <w:t>(также можно ознакомиться с результатами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Официальный сайт </w:t>
      </w:r>
      <w:proofErr w:type="spellStart"/>
      <w:r w:rsidRPr="00A213FB">
        <w:rPr>
          <w:rFonts w:ascii="Tahoma" w:eastAsia="Times New Roman" w:hAnsi="Tahoma" w:cs="Tahoma"/>
          <w:color w:val="000000"/>
          <w:sz w:val="18"/>
          <w:szCs w:val="18"/>
          <w:lang w:eastAsia="ru-RU"/>
        </w:rPr>
        <w:t>Рособрнадзора</w:t>
      </w:r>
      <w:proofErr w:type="spellEnd"/>
      <w:r w:rsidR="00136176" w:rsidRPr="00A213FB">
        <w:rPr>
          <w:rFonts w:ascii="Tahoma" w:eastAsia="Times New Roman" w:hAnsi="Tahoma" w:cs="Tahoma"/>
          <w:color w:val="000000"/>
          <w:sz w:val="18"/>
          <w:szCs w:val="18"/>
          <w:lang w:eastAsia="ru-RU"/>
        </w:rPr>
        <w:fldChar w:fldCharType="begin"/>
      </w:r>
      <w:r w:rsidRPr="00A213FB">
        <w:rPr>
          <w:rFonts w:ascii="Tahoma" w:eastAsia="Times New Roman" w:hAnsi="Tahoma" w:cs="Tahoma"/>
          <w:color w:val="000000"/>
          <w:sz w:val="18"/>
          <w:szCs w:val="18"/>
          <w:lang w:eastAsia="ru-RU"/>
        </w:rPr>
        <w:instrText xml:space="preserve"> HYPERLINK "http://obrnadzor.gov.ru/" </w:instrText>
      </w:r>
      <w:r w:rsidR="00136176" w:rsidRPr="00A213FB">
        <w:rPr>
          <w:rFonts w:ascii="Tahoma" w:eastAsia="Times New Roman" w:hAnsi="Tahoma" w:cs="Tahoma"/>
          <w:color w:val="000000"/>
          <w:sz w:val="18"/>
          <w:szCs w:val="18"/>
          <w:lang w:eastAsia="ru-RU"/>
        </w:rPr>
        <w:fldChar w:fldCharType="separate"/>
      </w:r>
      <w:r w:rsidRPr="00A213FB">
        <w:rPr>
          <w:rFonts w:ascii="Tahoma" w:eastAsia="Times New Roman" w:hAnsi="Tahoma" w:cs="Tahoma"/>
          <w:color w:val="0080B4"/>
          <w:sz w:val="18"/>
          <w:u w:val="single"/>
          <w:lang w:eastAsia="ru-RU"/>
        </w:rPr>
        <w:t xml:space="preserve"> http://obrnadzor. </w:t>
      </w:r>
      <w:proofErr w:type="spellStart"/>
      <w:r w:rsidRPr="00A213FB">
        <w:rPr>
          <w:rFonts w:ascii="Tahoma" w:eastAsia="Times New Roman" w:hAnsi="Tahoma" w:cs="Tahoma"/>
          <w:color w:val="0080B4"/>
          <w:sz w:val="18"/>
          <w:u w:val="single"/>
          <w:lang w:eastAsia="ru-RU"/>
        </w:rPr>
        <w:t>gov.ru</w:t>
      </w:r>
      <w:proofErr w:type="spellEnd"/>
      <w:r w:rsidRPr="00A213FB">
        <w:rPr>
          <w:rFonts w:ascii="Tahoma" w:eastAsia="Times New Roman" w:hAnsi="Tahoma" w:cs="Tahoma"/>
          <w:color w:val="0080B4"/>
          <w:sz w:val="18"/>
          <w:u w:val="single"/>
          <w:lang w:eastAsia="ru-RU"/>
        </w:rPr>
        <w:t>/</w:t>
      </w:r>
      <w:r w:rsidR="00136176" w:rsidRPr="00A213FB">
        <w:rPr>
          <w:rFonts w:ascii="Tahoma" w:eastAsia="Times New Roman" w:hAnsi="Tahoma" w:cs="Tahoma"/>
          <w:color w:val="000000"/>
          <w:sz w:val="18"/>
          <w:szCs w:val="18"/>
          <w:lang w:eastAsia="ru-RU"/>
        </w:rPr>
        <w:fldChar w:fldCharType="end"/>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Официальный сайт Министерства просвещения России </w:t>
      </w:r>
      <w:hyperlink r:id="rId7" w:history="1">
        <w:r w:rsidRPr="00A213FB">
          <w:rPr>
            <w:rFonts w:ascii="Tahoma" w:eastAsia="Times New Roman" w:hAnsi="Tahoma" w:cs="Tahoma"/>
            <w:color w:val="0080B4"/>
            <w:sz w:val="18"/>
            <w:u w:val="single"/>
            <w:lang w:eastAsia="ru-RU"/>
          </w:rPr>
          <w:t>https://edu.gov.ru/</w:t>
        </w:r>
      </w:hyperlink>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Открытый банк заданий ЕГЭ:</w:t>
      </w:r>
      <w:hyperlink r:id="rId8" w:history="1">
        <w:r w:rsidRPr="00A213FB">
          <w:rPr>
            <w:rFonts w:ascii="Tahoma" w:eastAsia="Times New Roman" w:hAnsi="Tahoma" w:cs="Tahoma"/>
            <w:color w:val="0080B4"/>
            <w:sz w:val="18"/>
            <w:u w:val="single"/>
            <w:lang w:eastAsia="ru-RU"/>
          </w:rPr>
          <w:t> http: //</w:t>
        </w:r>
        <w:proofErr w:type="spellStart"/>
        <w:r w:rsidRPr="00A213FB">
          <w:rPr>
            <w:rFonts w:ascii="Tahoma" w:eastAsia="Times New Roman" w:hAnsi="Tahoma" w:cs="Tahoma"/>
            <w:color w:val="0080B4"/>
            <w:sz w:val="18"/>
            <w:u w:val="single"/>
            <w:lang w:eastAsia="ru-RU"/>
          </w:rPr>
          <w:t>www.fipi.ru</w:t>
        </w:r>
        <w:proofErr w:type="spellEnd"/>
        <w:r w:rsidRPr="00A213FB">
          <w:rPr>
            <w:rFonts w:ascii="Tahoma" w:eastAsia="Times New Roman" w:hAnsi="Tahoma" w:cs="Tahoma"/>
            <w:color w:val="0080B4"/>
            <w:sz w:val="18"/>
            <w:u w:val="single"/>
            <w:lang w:eastAsia="ru-RU"/>
          </w:rPr>
          <w:t>/</w:t>
        </w:r>
        <w:proofErr w:type="spellStart"/>
        <w:r w:rsidRPr="00A213FB">
          <w:rPr>
            <w:rFonts w:ascii="Tahoma" w:eastAsia="Times New Roman" w:hAnsi="Tahoma" w:cs="Tahoma"/>
            <w:color w:val="0080B4"/>
            <w:sz w:val="18"/>
            <w:u w:val="single"/>
            <w:lang w:eastAsia="ru-RU"/>
          </w:rPr>
          <w:t>content</w:t>
        </w:r>
        <w:proofErr w:type="spellEnd"/>
        <w:r w:rsidRPr="00A213FB">
          <w:rPr>
            <w:rFonts w:ascii="Tahoma" w:eastAsia="Times New Roman" w:hAnsi="Tahoma" w:cs="Tahoma"/>
            <w:color w:val="0080B4"/>
            <w:sz w:val="18"/>
            <w:u w:val="single"/>
            <w:lang w:eastAsia="ru-RU"/>
          </w:rPr>
          <w:t>/</w:t>
        </w:r>
        <w:proofErr w:type="spellStart"/>
        <w:r w:rsidRPr="00A213FB">
          <w:rPr>
            <w:rFonts w:ascii="Tahoma" w:eastAsia="Times New Roman" w:hAnsi="Tahoma" w:cs="Tahoma"/>
            <w:color w:val="0080B4"/>
            <w:sz w:val="18"/>
            <w:u w:val="single"/>
            <w:lang w:eastAsia="ru-RU"/>
          </w:rPr>
          <w:t>otkrvtvv-bank-zadaniv-ege</w:t>
        </w:r>
        <w:proofErr w:type="spellEnd"/>
      </w:hyperlink>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lastRenderedPageBreak/>
        <w:t>Официальные сайты органов исполнительной власти, осуществляющих государственное управление в сфере образования, и региональных центров обработки информации субъектов Российской федерации.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ГИА проводится в досрочный, основной и дополнительный периоды.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Лица, повторно допущенные к ГИА в текущем учебном году по соответствующим учебным пред</w:t>
      </w:r>
      <w:r w:rsidR="00C359A5">
        <w:rPr>
          <w:rFonts w:ascii="Tahoma" w:eastAsia="Times New Roman" w:hAnsi="Tahoma" w:cs="Tahoma"/>
          <w:color w:val="000000"/>
          <w:sz w:val="18"/>
          <w:szCs w:val="18"/>
          <w:lang w:eastAsia="ru-RU"/>
        </w:rPr>
        <w:t>метам,</w:t>
      </w:r>
      <w:r w:rsidRPr="00A213FB">
        <w:rPr>
          <w:rFonts w:ascii="Tahoma" w:eastAsia="Times New Roman" w:hAnsi="Tahoma" w:cs="Tahoma"/>
          <w:color w:val="000000"/>
          <w:sz w:val="18"/>
          <w:szCs w:val="18"/>
          <w:lang w:eastAsia="ru-RU"/>
        </w:rPr>
        <w:t xml:space="preserve"> у которых совпали сроки проведения экзаменов по отдельным учебным предметам, участвуют в экзаменах по соответствующим учебным предметам </w:t>
      </w:r>
      <w:r w:rsidRPr="00A213FB">
        <w:rPr>
          <w:rFonts w:ascii="Tahoma" w:eastAsia="Times New Roman" w:hAnsi="Tahoma" w:cs="Tahoma"/>
          <w:b/>
          <w:bCs/>
          <w:color w:val="000000"/>
          <w:sz w:val="18"/>
          <w:lang w:eastAsia="ru-RU"/>
        </w:rPr>
        <w:t>в резервные сроки.</w:t>
      </w:r>
      <w:r w:rsidRPr="00A213FB">
        <w:rPr>
          <w:rFonts w:ascii="Tahoma" w:eastAsia="Times New Roman" w:hAnsi="Tahoma" w:cs="Tahoma"/>
          <w:color w:val="000000"/>
          <w:sz w:val="18"/>
          <w:szCs w:val="18"/>
          <w:lang w:eastAsia="ru-RU"/>
        </w:rPr>
        <w:t> Для обучающихся, экстернов, экзамены по их желанию могут проводит</w:t>
      </w:r>
      <w:r w:rsidR="00C359A5">
        <w:rPr>
          <w:rFonts w:ascii="Tahoma" w:eastAsia="Times New Roman" w:hAnsi="Tahoma" w:cs="Tahoma"/>
          <w:color w:val="000000"/>
          <w:sz w:val="18"/>
          <w:szCs w:val="18"/>
          <w:lang w:eastAsia="ru-RU"/>
        </w:rPr>
        <w:t>ь</w:t>
      </w:r>
      <w:r w:rsidRPr="00A213FB">
        <w:rPr>
          <w:rFonts w:ascii="Tahoma" w:eastAsia="Times New Roman" w:hAnsi="Tahoma" w:cs="Tahoma"/>
          <w:color w:val="000000"/>
          <w:sz w:val="18"/>
          <w:szCs w:val="18"/>
          <w:lang w:eastAsia="ru-RU"/>
        </w:rPr>
        <w:t>ся </w:t>
      </w:r>
      <w:r w:rsidRPr="00A213FB">
        <w:rPr>
          <w:rFonts w:ascii="Tahoma" w:eastAsia="Times New Roman" w:hAnsi="Tahoma" w:cs="Tahoma"/>
          <w:b/>
          <w:bCs/>
          <w:color w:val="000000"/>
          <w:sz w:val="18"/>
          <w:lang w:eastAsia="ru-RU"/>
        </w:rPr>
        <w:t>в досрочный период.</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proofErr w:type="gramStart"/>
      <w:r w:rsidRPr="00A213FB">
        <w:rPr>
          <w:rFonts w:ascii="Tahoma" w:eastAsia="Times New Roman" w:hAnsi="Tahoma" w:cs="Tahoma"/>
          <w:color w:val="000000"/>
          <w:sz w:val="18"/>
          <w:szCs w:val="18"/>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00C359A5">
        <w:rPr>
          <w:rFonts w:ascii="Tahoma" w:eastAsia="Times New Roman" w:hAnsi="Tahoma" w:cs="Tahoma"/>
          <w:color w:val="000000"/>
          <w:sz w:val="18"/>
          <w:szCs w:val="18"/>
          <w:lang w:eastAsia="ru-RU"/>
        </w:rPr>
        <w:t xml:space="preserve"> итоговое сочинение (изложение).</w:t>
      </w:r>
      <w:proofErr w:type="gramEnd"/>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Предметы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Первым обязательным условием участия в ЕГЭ для выпускников текущего года является </w:t>
      </w:r>
      <w:r w:rsidRPr="00A213FB">
        <w:rPr>
          <w:rFonts w:ascii="Tahoma" w:eastAsia="Times New Roman" w:hAnsi="Tahoma" w:cs="Tahoma"/>
          <w:b/>
          <w:bCs/>
          <w:color w:val="000000"/>
          <w:sz w:val="18"/>
          <w:lang w:eastAsia="ru-RU"/>
        </w:rPr>
        <w:t>итоговое сочинение (изложение)</w:t>
      </w:r>
      <w:r w:rsidRPr="00A213FB">
        <w:rPr>
          <w:rFonts w:ascii="Tahoma" w:eastAsia="Times New Roman" w:hAnsi="Tahoma" w:cs="Tahoma"/>
          <w:color w:val="000000"/>
          <w:sz w:val="18"/>
          <w:szCs w:val="18"/>
          <w:lang w:eastAsia="ru-RU"/>
        </w:rPr>
        <w:t>, которое является отправной точкой для сдачи остальных экзаменов. Сочинение оценивается «зачет- незачет». Допуск к ЕГЭ возможен только после этого обязательного этапа.</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Какие предметы являются обязательными?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Для получения аттестата о среднем общем образовании выпускники сдают два обязательных предмета - </w:t>
      </w:r>
      <w:r w:rsidRPr="00A213FB">
        <w:rPr>
          <w:rFonts w:ascii="Tahoma" w:eastAsia="Times New Roman" w:hAnsi="Tahoma" w:cs="Tahoma"/>
          <w:b/>
          <w:bCs/>
          <w:color w:val="000000"/>
          <w:sz w:val="18"/>
          <w:lang w:eastAsia="ru-RU"/>
        </w:rPr>
        <w:t>русский язык и математику.</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Какой уровень математики выбрать?</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Экзамен по математике делится на базовый и профильный уровень. </w:t>
      </w:r>
      <w:r w:rsidRPr="00A213FB">
        <w:rPr>
          <w:rFonts w:ascii="Tahoma" w:eastAsia="Times New Roman" w:hAnsi="Tahoma" w:cs="Tahoma"/>
          <w:b/>
          <w:bCs/>
          <w:color w:val="000000"/>
          <w:sz w:val="18"/>
          <w:lang w:eastAsia="ru-RU"/>
        </w:rPr>
        <w:t>Базовый уровень</w:t>
      </w:r>
      <w:r w:rsidRPr="00A213FB">
        <w:rPr>
          <w:rFonts w:ascii="Tahoma" w:eastAsia="Times New Roman" w:hAnsi="Tahoma" w:cs="Tahoma"/>
          <w:color w:val="000000"/>
          <w:sz w:val="18"/>
          <w:szCs w:val="18"/>
          <w:lang w:eastAsia="ru-RU"/>
        </w:rPr>
        <w:t> необходим, чтобы получить аттестат и иметь возможность поступить в ВУЗ, где математика не является вступительным экзаменом. Экзамен по математике </w:t>
      </w:r>
      <w:r w:rsidRPr="00A213FB">
        <w:rPr>
          <w:rFonts w:ascii="Tahoma" w:eastAsia="Times New Roman" w:hAnsi="Tahoma" w:cs="Tahoma"/>
          <w:b/>
          <w:bCs/>
          <w:color w:val="000000"/>
          <w:sz w:val="18"/>
          <w:lang w:eastAsia="ru-RU"/>
        </w:rPr>
        <w:t>профильного уровня</w:t>
      </w:r>
      <w:r w:rsidRPr="00A213FB">
        <w:rPr>
          <w:rFonts w:ascii="Tahoma" w:eastAsia="Times New Roman" w:hAnsi="Tahoma" w:cs="Tahoma"/>
          <w:color w:val="000000"/>
          <w:sz w:val="18"/>
          <w:szCs w:val="18"/>
          <w:lang w:eastAsia="ru-RU"/>
        </w:rPr>
        <w:t> сдают школьники, которые планируют поступление в ВУЗ, где математика внесена в перечень обязательных вступительных испытаний.</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proofErr w:type="gramStart"/>
      <w:r w:rsidRPr="00A213FB">
        <w:rPr>
          <w:rFonts w:ascii="Tahoma" w:eastAsia="Times New Roman" w:hAnsi="Tahoma" w:cs="Tahoma"/>
          <w:color w:val="000000"/>
          <w:sz w:val="18"/>
          <w:szCs w:val="18"/>
          <w:lang w:eastAsia="ru-RU"/>
        </w:rPr>
        <w:t>Выпускники могут выбрать только базовой </w:t>
      </w:r>
      <w:r w:rsidRPr="00A213FB">
        <w:rPr>
          <w:rFonts w:ascii="Tahoma" w:eastAsia="Times New Roman" w:hAnsi="Tahoma" w:cs="Tahoma"/>
          <w:b/>
          <w:bCs/>
          <w:color w:val="000000"/>
          <w:sz w:val="18"/>
          <w:lang w:eastAsia="ru-RU"/>
        </w:rPr>
        <w:t>или</w:t>
      </w:r>
      <w:r w:rsidRPr="00A213FB">
        <w:rPr>
          <w:rFonts w:ascii="Tahoma" w:eastAsia="Times New Roman" w:hAnsi="Tahoma" w:cs="Tahoma"/>
          <w:color w:val="000000"/>
          <w:sz w:val="18"/>
          <w:szCs w:val="18"/>
          <w:lang w:eastAsia="ru-RU"/>
        </w:rPr>
        <w:t> профильный экзамен по математике..</w:t>
      </w:r>
      <w:proofErr w:type="gramEnd"/>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Какие предметы сдают по выбору?</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Обществознание</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Физика</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Химия</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Биология</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История</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Литература</w:t>
      </w:r>
    </w:p>
    <w:p w:rsidR="003C32A1"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Информатика и информационно-коммуникационные технологии </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География</w:t>
      </w:r>
    </w:p>
    <w:p w:rsidR="00A213FB" w:rsidRPr="00A213FB" w:rsidRDefault="00A213FB" w:rsidP="00A213FB">
      <w:pPr>
        <w:numPr>
          <w:ilvl w:val="0"/>
          <w:numId w:val="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Иностранны</w:t>
      </w:r>
      <w:r w:rsidR="00C359A5">
        <w:rPr>
          <w:rFonts w:ascii="Tahoma" w:eastAsia="Times New Roman" w:hAnsi="Tahoma" w:cs="Tahoma"/>
          <w:color w:val="000000"/>
          <w:sz w:val="18"/>
          <w:szCs w:val="18"/>
          <w:lang w:eastAsia="ru-RU"/>
        </w:rPr>
        <w:t xml:space="preserve">е языки </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Школьник может выбрать и сдать любое количество предметов из списка. При выборе предметов важно ориентироваться на планируемую специальность (направления подготовки) ВУЗа, куда выпускник собирается поступать.</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ВАЖНО!</w:t>
      </w:r>
      <w:r w:rsidRPr="00A213FB">
        <w:rPr>
          <w:rFonts w:ascii="Tahoma" w:eastAsia="Times New Roman" w:hAnsi="Tahoma" w:cs="Tahoma"/>
          <w:color w:val="000000"/>
          <w:sz w:val="18"/>
          <w:szCs w:val="18"/>
          <w:lang w:eastAsia="ru-RU"/>
        </w:rPr>
        <w:t xml:space="preserve"> Перечень вступительных испытаний в ВУЗах для всех специальностей (направлений подготовки) определяется приказом </w:t>
      </w:r>
      <w:proofErr w:type="spellStart"/>
      <w:r w:rsidRPr="00A213FB">
        <w:rPr>
          <w:rFonts w:ascii="Tahoma" w:eastAsia="Times New Roman" w:hAnsi="Tahoma" w:cs="Tahoma"/>
          <w:color w:val="000000"/>
          <w:sz w:val="18"/>
          <w:szCs w:val="18"/>
          <w:lang w:eastAsia="ru-RU"/>
        </w:rPr>
        <w:t>Минобрнауки</w:t>
      </w:r>
      <w:proofErr w:type="spellEnd"/>
      <w:r w:rsidRPr="00A213FB">
        <w:rPr>
          <w:rFonts w:ascii="Tahoma" w:eastAsia="Times New Roman" w:hAnsi="Tahoma" w:cs="Tahoma"/>
          <w:color w:val="000000"/>
          <w:sz w:val="18"/>
          <w:szCs w:val="18"/>
          <w:lang w:eastAsia="ru-RU"/>
        </w:rPr>
        <w:t xml:space="preserve"> России. Каждый ВУЗ выбирает из этого перечня те или иные предметы, которые должны представить в своих правилах приема и объявить </w:t>
      </w:r>
      <w:r w:rsidRPr="00A213FB">
        <w:rPr>
          <w:rFonts w:ascii="Tahoma" w:eastAsia="Times New Roman" w:hAnsi="Tahoma" w:cs="Tahoma"/>
          <w:b/>
          <w:bCs/>
          <w:color w:val="000000"/>
          <w:sz w:val="18"/>
          <w:lang w:eastAsia="ru-RU"/>
        </w:rPr>
        <w:t>до 1 октября.</w:t>
      </w:r>
    </w:p>
    <w:p w:rsidR="00C359A5" w:rsidRPr="00C359A5" w:rsidRDefault="00A213FB" w:rsidP="00A213FB">
      <w:pPr>
        <w:shd w:val="clear" w:color="auto" w:fill="FFFFFF"/>
        <w:spacing w:after="0" w:line="240" w:lineRule="auto"/>
        <w:jc w:val="both"/>
        <w:rPr>
          <w:rFonts w:ascii="Tahoma" w:eastAsia="Times New Roman" w:hAnsi="Tahoma" w:cs="Tahoma"/>
          <w:b/>
          <w:color w:val="000000"/>
          <w:sz w:val="18"/>
          <w:szCs w:val="18"/>
          <w:lang w:eastAsia="ru-RU"/>
        </w:rPr>
      </w:pPr>
      <w:r w:rsidRPr="00C359A5">
        <w:rPr>
          <w:rFonts w:ascii="Tahoma" w:eastAsia="Times New Roman" w:hAnsi="Tahoma" w:cs="Tahoma"/>
          <w:b/>
          <w:color w:val="000000"/>
          <w:sz w:val="18"/>
          <w:szCs w:val="18"/>
          <w:lang w:eastAsia="ru-RU"/>
        </w:rPr>
        <w:t>Единый государственный экзамен</w:t>
      </w:r>
    </w:p>
    <w:p w:rsidR="00C359A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Продолжительность экзаменов</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Математика</w:t>
      </w:r>
      <w:r w:rsidR="00C359A5">
        <w:rPr>
          <w:rFonts w:ascii="Tahoma" w:eastAsia="Times New Roman" w:hAnsi="Tahoma" w:cs="Tahoma"/>
          <w:color w:val="000000"/>
          <w:sz w:val="18"/>
          <w:szCs w:val="18"/>
          <w:lang w:eastAsia="ru-RU"/>
        </w:rPr>
        <w:t xml:space="preserve"> (П)</w:t>
      </w:r>
      <w:r w:rsidRPr="00A213FB">
        <w:rPr>
          <w:rFonts w:ascii="Tahoma" w:eastAsia="Times New Roman" w:hAnsi="Tahoma" w:cs="Tahoma"/>
          <w:color w:val="000000"/>
          <w:sz w:val="18"/>
          <w:szCs w:val="18"/>
          <w:lang w:eastAsia="ru-RU"/>
        </w:rPr>
        <w:t>, физика, информатика и ИКТ, литература</w:t>
      </w:r>
      <w:r w:rsidR="00C359A5">
        <w:rPr>
          <w:rFonts w:ascii="Tahoma" w:eastAsia="Times New Roman" w:hAnsi="Tahoma" w:cs="Tahoma"/>
          <w:color w:val="000000"/>
          <w:sz w:val="18"/>
          <w:szCs w:val="18"/>
          <w:lang w:eastAsia="ru-RU"/>
        </w:rPr>
        <w:t>, обществознание, история</w:t>
      </w:r>
      <w:r w:rsidRPr="00A213FB">
        <w:rPr>
          <w:rFonts w:ascii="Tahoma" w:eastAsia="Times New Roman" w:hAnsi="Tahoma" w:cs="Tahoma"/>
          <w:color w:val="000000"/>
          <w:sz w:val="18"/>
          <w:szCs w:val="18"/>
          <w:lang w:eastAsia="ru-RU"/>
        </w:rPr>
        <w:t>          </w:t>
      </w:r>
      <w:r w:rsidR="00C359A5">
        <w:rPr>
          <w:rFonts w:ascii="Tahoma" w:eastAsia="Times New Roman" w:hAnsi="Tahoma" w:cs="Tahoma"/>
          <w:color w:val="000000"/>
          <w:sz w:val="18"/>
          <w:szCs w:val="18"/>
          <w:lang w:eastAsia="ru-RU"/>
        </w:rPr>
        <w:t xml:space="preserve">         </w:t>
      </w:r>
      <w:r w:rsidRPr="00A213FB">
        <w:rPr>
          <w:rFonts w:ascii="Tahoma" w:eastAsia="Times New Roman" w:hAnsi="Tahoma" w:cs="Tahoma"/>
          <w:color w:val="000000"/>
          <w:sz w:val="18"/>
          <w:szCs w:val="18"/>
          <w:lang w:eastAsia="ru-RU"/>
        </w:rPr>
        <w:t>3 ч. 55 мин.</w:t>
      </w:r>
    </w:p>
    <w:p w:rsidR="00C359A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Русски</w:t>
      </w:r>
      <w:r w:rsidR="00C359A5">
        <w:rPr>
          <w:rFonts w:ascii="Tahoma" w:eastAsia="Times New Roman" w:hAnsi="Tahoma" w:cs="Tahoma"/>
          <w:color w:val="000000"/>
          <w:sz w:val="18"/>
          <w:szCs w:val="18"/>
          <w:lang w:eastAsia="ru-RU"/>
        </w:rPr>
        <w:t>й язык, химия, биология</w:t>
      </w:r>
      <w:r w:rsidRPr="00A213FB">
        <w:rPr>
          <w:rFonts w:ascii="Tahoma" w:eastAsia="Times New Roman" w:hAnsi="Tahoma" w:cs="Tahoma"/>
          <w:color w:val="000000"/>
          <w:sz w:val="18"/>
          <w:szCs w:val="18"/>
          <w:lang w:eastAsia="ru-RU"/>
        </w:rPr>
        <w:t>                                         </w:t>
      </w:r>
      <w:r w:rsidR="00C359A5">
        <w:rPr>
          <w:rFonts w:ascii="Tahoma" w:eastAsia="Times New Roman" w:hAnsi="Tahoma" w:cs="Tahoma"/>
          <w:color w:val="000000"/>
          <w:sz w:val="18"/>
          <w:szCs w:val="18"/>
          <w:lang w:eastAsia="ru-RU"/>
        </w:rPr>
        <w:t xml:space="preserve">                                                </w:t>
      </w:r>
      <w:r w:rsidRPr="00A213FB">
        <w:rPr>
          <w:rFonts w:ascii="Tahoma" w:eastAsia="Times New Roman" w:hAnsi="Tahoma" w:cs="Tahoma"/>
          <w:color w:val="000000"/>
          <w:sz w:val="18"/>
          <w:szCs w:val="18"/>
          <w:lang w:eastAsia="ru-RU"/>
        </w:rPr>
        <w:t xml:space="preserve"> </w:t>
      </w:r>
      <w:r w:rsidR="00C359A5">
        <w:rPr>
          <w:rFonts w:ascii="Tahoma" w:eastAsia="Times New Roman" w:hAnsi="Tahoma" w:cs="Tahoma"/>
          <w:color w:val="000000"/>
          <w:sz w:val="18"/>
          <w:szCs w:val="18"/>
          <w:lang w:eastAsia="ru-RU"/>
        </w:rPr>
        <w:t xml:space="preserve">    </w:t>
      </w:r>
      <w:r w:rsidRPr="00A213FB">
        <w:rPr>
          <w:rFonts w:ascii="Tahoma" w:eastAsia="Times New Roman" w:hAnsi="Tahoma" w:cs="Tahoma"/>
          <w:color w:val="000000"/>
          <w:sz w:val="18"/>
          <w:szCs w:val="18"/>
          <w:lang w:eastAsia="ru-RU"/>
        </w:rPr>
        <w:t>3 ч. 30 мин.</w:t>
      </w:r>
    </w:p>
    <w:p w:rsidR="00A213FB" w:rsidRPr="00A213FB" w:rsidRDefault="00C359A5" w:rsidP="00A213FB">
      <w:pPr>
        <w:shd w:val="clear" w:color="auto" w:fill="FFFFFF"/>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География, иностранный язык, математика (Б)</w:t>
      </w:r>
      <w:r w:rsidR="00A213FB" w:rsidRPr="00A213FB">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 xml:space="preserve">                                      </w:t>
      </w:r>
      <w:r w:rsidR="00A213FB" w:rsidRPr="00A213FB">
        <w:rPr>
          <w:rFonts w:ascii="Tahoma" w:eastAsia="Times New Roman" w:hAnsi="Tahoma" w:cs="Tahoma"/>
          <w:color w:val="000000"/>
          <w:sz w:val="18"/>
          <w:szCs w:val="18"/>
          <w:lang w:eastAsia="ru-RU"/>
        </w:rPr>
        <w:t>3 ч. 00 мин.</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При проведении ЕГЭ по иностранным языкам по желанию участника ЕГЭ в экзамен включается раздел «Говорение», устные </w:t>
      </w:r>
      <w:proofErr w:type="gramStart"/>
      <w:r w:rsidRPr="00A213FB">
        <w:rPr>
          <w:rFonts w:ascii="Tahoma" w:eastAsia="Times New Roman" w:hAnsi="Tahoma" w:cs="Tahoma"/>
          <w:color w:val="000000"/>
          <w:sz w:val="18"/>
          <w:szCs w:val="18"/>
          <w:lang w:eastAsia="ru-RU"/>
        </w:rPr>
        <w:t>ответы</w:t>
      </w:r>
      <w:proofErr w:type="gramEnd"/>
      <w:r w:rsidRPr="00A213FB">
        <w:rPr>
          <w:rFonts w:ascii="Tahoma" w:eastAsia="Times New Roman" w:hAnsi="Tahoma" w:cs="Tahoma"/>
          <w:color w:val="000000"/>
          <w:sz w:val="18"/>
          <w:szCs w:val="18"/>
          <w:lang w:eastAsia="ru-RU"/>
        </w:rPr>
        <w:t xml:space="preserve"> на задания которого записываются на </w:t>
      </w:r>
      <w:proofErr w:type="spellStart"/>
      <w:r w:rsidRPr="00A213FB">
        <w:rPr>
          <w:rFonts w:ascii="Tahoma" w:eastAsia="Times New Roman" w:hAnsi="Tahoma" w:cs="Tahoma"/>
          <w:color w:val="000000"/>
          <w:sz w:val="18"/>
          <w:szCs w:val="18"/>
          <w:lang w:eastAsia="ru-RU"/>
        </w:rPr>
        <w:t>аудионосители</w:t>
      </w:r>
      <w:proofErr w:type="spellEnd"/>
      <w:r w:rsidRPr="00A213FB">
        <w:rPr>
          <w:rFonts w:ascii="Tahoma" w:eastAsia="Times New Roman" w:hAnsi="Tahoma" w:cs="Tahoma"/>
          <w:color w:val="000000"/>
          <w:sz w:val="18"/>
          <w:szCs w:val="18"/>
          <w:lang w:eastAsia="ru-RU"/>
        </w:rPr>
        <w:t>.</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Разрешено:</w:t>
      </w:r>
    </w:p>
    <w:p w:rsidR="00A213FB" w:rsidRPr="00A213FB" w:rsidRDefault="00A213FB" w:rsidP="00A213FB">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Гелиевая, капиллярная или перьевая ручка с чернилами черного цвета;</w:t>
      </w:r>
    </w:p>
    <w:p w:rsidR="00A213FB" w:rsidRPr="00A213FB" w:rsidRDefault="00A213FB" w:rsidP="00A213FB">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 математике - линейка;</w:t>
      </w:r>
    </w:p>
    <w:p w:rsidR="00A213FB" w:rsidRPr="00A213FB" w:rsidRDefault="00A213FB" w:rsidP="00A213FB">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 химии - непрограммируемый калькулятор;</w:t>
      </w:r>
    </w:p>
    <w:p w:rsidR="00A213FB" w:rsidRPr="00A213FB" w:rsidRDefault="00A213FB" w:rsidP="00A213FB">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 физике - непрограммируемый калькулятор и линейка;</w:t>
      </w:r>
    </w:p>
    <w:p w:rsidR="00A213FB" w:rsidRPr="00A213FB" w:rsidRDefault="00A213FB" w:rsidP="00A213FB">
      <w:pPr>
        <w:numPr>
          <w:ilvl w:val="0"/>
          <w:numId w:val="3"/>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 географии - непрограммируемый калькулятор, линейка и транспортир.</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Запрещено:</w:t>
      </w:r>
    </w:p>
    <w:p w:rsidR="00A213FB" w:rsidRPr="00A213FB" w:rsidRDefault="00A213FB" w:rsidP="00A213FB">
      <w:pPr>
        <w:numPr>
          <w:ilvl w:val="0"/>
          <w:numId w:val="4"/>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Наличие сре</w:t>
      </w:r>
      <w:proofErr w:type="gramStart"/>
      <w:r w:rsidRPr="00A213FB">
        <w:rPr>
          <w:rFonts w:ascii="Tahoma" w:eastAsia="Times New Roman" w:hAnsi="Tahoma" w:cs="Tahoma"/>
          <w:color w:val="000000"/>
          <w:sz w:val="18"/>
          <w:szCs w:val="18"/>
          <w:lang w:eastAsia="ru-RU"/>
        </w:rPr>
        <w:t>дств св</w:t>
      </w:r>
      <w:proofErr w:type="gramEnd"/>
      <w:r w:rsidRPr="00A213FB">
        <w:rPr>
          <w:rFonts w:ascii="Tahoma" w:eastAsia="Times New Roman" w:hAnsi="Tahoma" w:cs="Tahoma"/>
          <w:color w:val="000000"/>
          <w:sz w:val="18"/>
          <w:szCs w:val="18"/>
          <w:lang w:eastAsia="ru-RU"/>
        </w:rPr>
        <w:t>язи, электронно-вычислительной техники, фото, аудио и видеоаппаратуры, справочных</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материалов, письменных заметок и иных сре</w:t>
      </w:r>
      <w:proofErr w:type="gramStart"/>
      <w:r w:rsidRPr="00A213FB">
        <w:rPr>
          <w:rFonts w:ascii="Tahoma" w:eastAsia="Times New Roman" w:hAnsi="Tahoma" w:cs="Tahoma"/>
          <w:color w:val="000000"/>
          <w:sz w:val="18"/>
          <w:szCs w:val="18"/>
          <w:lang w:eastAsia="ru-RU"/>
        </w:rPr>
        <w:t>дств хр</w:t>
      </w:r>
      <w:proofErr w:type="gramEnd"/>
      <w:r w:rsidRPr="00A213FB">
        <w:rPr>
          <w:rFonts w:ascii="Tahoma" w:eastAsia="Times New Roman" w:hAnsi="Tahoma" w:cs="Tahoma"/>
          <w:color w:val="000000"/>
          <w:sz w:val="18"/>
          <w:szCs w:val="18"/>
          <w:lang w:eastAsia="ru-RU"/>
        </w:rPr>
        <w:t>анения и передачи информации;</w:t>
      </w:r>
    </w:p>
    <w:p w:rsidR="00A213FB" w:rsidRPr="00A213FB" w:rsidRDefault="00A213FB" w:rsidP="00A213FB">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lastRenderedPageBreak/>
        <w:t>Вынос из аудиторий и ППЭ экзаменационных материалов на бумажных или электронных носителях, их фотографирование;</w:t>
      </w:r>
    </w:p>
    <w:p w:rsidR="00A70B65" w:rsidRDefault="00A213FB" w:rsidP="00A213FB">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Оказание содействия другим участникам ЕГЭ, в том числе передача им указанных средств и материалов.</w:t>
      </w:r>
    </w:p>
    <w:p w:rsidR="00A213FB" w:rsidRPr="00A213FB" w:rsidRDefault="00A213FB" w:rsidP="00A213FB">
      <w:pPr>
        <w:numPr>
          <w:ilvl w:val="0"/>
          <w:numId w:val="5"/>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w:t>
      </w:r>
      <w:r w:rsidRPr="00A213FB">
        <w:rPr>
          <w:rFonts w:ascii="Tahoma" w:eastAsia="Times New Roman" w:hAnsi="Tahoma" w:cs="Tahoma"/>
          <w:b/>
          <w:bCs/>
          <w:color w:val="000000"/>
          <w:sz w:val="18"/>
          <w:lang w:eastAsia="ru-RU"/>
        </w:rPr>
        <w:t>Минимальные пороги</w:t>
      </w:r>
    </w:p>
    <w:p w:rsidR="00A70B6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Для получения аттестата</w:t>
      </w:r>
      <w:r w:rsidRPr="00A213FB">
        <w:rPr>
          <w:rFonts w:ascii="Tahoma" w:eastAsia="Times New Roman" w:hAnsi="Tahoma" w:cs="Tahoma"/>
          <w:color w:val="000000"/>
          <w:sz w:val="18"/>
          <w:szCs w:val="18"/>
          <w:lang w:eastAsia="ru-RU"/>
        </w:rPr>
        <w:t xml:space="preserve"> установлено минимальное количество баллов ЕГЭ </w:t>
      </w:r>
      <w:proofErr w:type="gramStart"/>
      <w:r w:rsidRPr="00A213FB">
        <w:rPr>
          <w:rFonts w:ascii="Tahoma" w:eastAsia="Times New Roman" w:hAnsi="Tahoma" w:cs="Tahoma"/>
          <w:color w:val="000000"/>
          <w:sz w:val="18"/>
          <w:szCs w:val="18"/>
          <w:lang w:eastAsia="ru-RU"/>
        </w:rPr>
        <w:t>по</w:t>
      </w:r>
      <w:proofErr w:type="gramEnd"/>
      <w:r w:rsidRPr="00A213FB">
        <w:rPr>
          <w:rFonts w:ascii="Tahoma" w:eastAsia="Times New Roman" w:hAnsi="Tahoma" w:cs="Tahoma"/>
          <w:color w:val="000000"/>
          <w:sz w:val="18"/>
          <w:szCs w:val="18"/>
          <w:lang w:eastAsia="ru-RU"/>
        </w:rPr>
        <w:t xml:space="preserve">: </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русскому языку - </w:t>
      </w:r>
      <w:r w:rsidRPr="00A213FB">
        <w:rPr>
          <w:rFonts w:ascii="Tahoma" w:eastAsia="Times New Roman" w:hAnsi="Tahoma" w:cs="Tahoma"/>
          <w:b/>
          <w:bCs/>
          <w:color w:val="000000"/>
          <w:sz w:val="18"/>
          <w:lang w:eastAsia="ru-RU"/>
        </w:rPr>
        <w:t>24 балла</w:t>
      </w:r>
      <w:r w:rsidRPr="00A213FB">
        <w:rPr>
          <w:rFonts w:ascii="Tahoma" w:eastAsia="Times New Roman" w:hAnsi="Tahoma" w:cs="Tahoma"/>
          <w:color w:val="000000"/>
          <w:sz w:val="18"/>
          <w:szCs w:val="18"/>
          <w:lang w:eastAsia="ru-RU"/>
        </w:rPr>
        <w:t> (по 100-балльной шкале),</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Математике базового уровня - </w:t>
      </w:r>
      <w:r w:rsidRPr="00A213FB">
        <w:rPr>
          <w:rFonts w:ascii="Tahoma" w:eastAsia="Times New Roman" w:hAnsi="Tahoma" w:cs="Tahoma"/>
          <w:b/>
          <w:bCs/>
          <w:color w:val="000000"/>
          <w:sz w:val="18"/>
          <w:lang w:eastAsia="ru-RU"/>
        </w:rPr>
        <w:t>3 балла</w:t>
      </w:r>
      <w:r w:rsidRPr="00A213FB">
        <w:rPr>
          <w:rFonts w:ascii="Tahoma" w:eastAsia="Times New Roman" w:hAnsi="Tahoma" w:cs="Tahoma"/>
          <w:color w:val="000000"/>
          <w:sz w:val="18"/>
          <w:szCs w:val="18"/>
          <w:lang w:eastAsia="ru-RU"/>
        </w:rPr>
        <w:t> (по 5-балльной шкале),</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Математике профильного уровня - </w:t>
      </w:r>
      <w:r w:rsidRPr="00A213FB">
        <w:rPr>
          <w:rFonts w:ascii="Tahoma" w:eastAsia="Times New Roman" w:hAnsi="Tahoma" w:cs="Tahoma"/>
          <w:b/>
          <w:bCs/>
          <w:color w:val="000000"/>
          <w:sz w:val="18"/>
          <w:lang w:eastAsia="ru-RU"/>
        </w:rPr>
        <w:t>27 баллов</w:t>
      </w:r>
      <w:r w:rsidRPr="00A213FB">
        <w:rPr>
          <w:rFonts w:ascii="Tahoma" w:eastAsia="Times New Roman" w:hAnsi="Tahoma" w:cs="Tahoma"/>
          <w:color w:val="000000"/>
          <w:sz w:val="18"/>
          <w:szCs w:val="18"/>
          <w:lang w:eastAsia="ru-RU"/>
        </w:rPr>
        <w:t> (по 100-балльной шкале).</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Важно!</w:t>
      </w:r>
      <w:r w:rsidRPr="00A213FB">
        <w:rPr>
          <w:rFonts w:ascii="Tahoma" w:eastAsia="Times New Roman" w:hAnsi="Tahoma" w:cs="Tahoma"/>
          <w:color w:val="000000"/>
          <w:sz w:val="18"/>
          <w:szCs w:val="18"/>
          <w:lang w:eastAsia="ru-RU"/>
        </w:rPr>
        <w:t> ВУЗы имеют право устанавливать свои минимальные баллы (с которыми будут принимать абитуриентов) </w:t>
      </w:r>
      <w:r w:rsidRPr="00A213FB">
        <w:rPr>
          <w:rFonts w:ascii="Tahoma" w:eastAsia="Times New Roman" w:hAnsi="Tahoma" w:cs="Tahoma"/>
          <w:b/>
          <w:bCs/>
          <w:color w:val="000000"/>
          <w:sz w:val="18"/>
          <w:lang w:eastAsia="ru-RU"/>
        </w:rPr>
        <w:t>выше этого уровня!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Повторная сдача экзаменов</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A213FB" w:rsidRPr="00A213FB" w:rsidRDefault="00A213FB" w:rsidP="00A213FB">
      <w:pPr>
        <w:numPr>
          <w:ilvl w:val="0"/>
          <w:numId w:val="6"/>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ГИА, получившие на ГИА неудовлетворительный результат по одному из обязательных учебных предметов;</w:t>
      </w:r>
    </w:p>
    <w:p w:rsidR="00A213FB" w:rsidRPr="00C12C74" w:rsidRDefault="00A213FB" w:rsidP="00C12C74">
      <w:pPr>
        <w:numPr>
          <w:ilvl w:val="0"/>
          <w:numId w:val="6"/>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экзамена, не явившиеся на экзамен по уважительным причинам (болезнь или иные обстоятельства),</w:t>
      </w:r>
      <w:r w:rsidR="00C12C74">
        <w:rPr>
          <w:rFonts w:ascii="Tahoma" w:eastAsia="Times New Roman" w:hAnsi="Tahoma" w:cs="Tahoma"/>
          <w:color w:val="000000"/>
          <w:sz w:val="18"/>
          <w:szCs w:val="18"/>
          <w:lang w:eastAsia="ru-RU"/>
        </w:rPr>
        <w:t xml:space="preserve"> </w:t>
      </w:r>
      <w:r w:rsidRPr="00C12C74">
        <w:rPr>
          <w:rFonts w:ascii="Tahoma" w:eastAsia="Times New Roman" w:hAnsi="Tahoma" w:cs="Tahoma"/>
          <w:color w:val="000000"/>
          <w:sz w:val="18"/>
          <w:szCs w:val="18"/>
          <w:lang w:eastAsia="ru-RU"/>
        </w:rPr>
        <w:t>подтвержденным документально;</w:t>
      </w:r>
    </w:p>
    <w:p w:rsidR="00A213FB" w:rsidRPr="00A213FB" w:rsidRDefault="00A213FB" w:rsidP="00A213FB">
      <w:pPr>
        <w:numPr>
          <w:ilvl w:val="0"/>
          <w:numId w:val="7"/>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A213FB" w:rsidRPr="00A213FB" w:rsidRDefault="00A213FB" w:rsidP="00A213FB">
      <w:pPr>
        <w:numPr>
          <w:ilvl w:val="0"/>
          <w:numId w:val="7"/>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экзамена, апелляции которых о нарушении порядка проведения ГИА конфликтной комиссией были удовлетворены;</w:t>
      </w:r>
    </w:p>
    <w:p w:rsidR="00A70B65"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участники экзамена, чьи результаты были аннулированы по решению председателя ГЭК в случае выявления фактов нарушений Порядка</w:t>
      </w:r>
      <w:r w:rsidR="00A70B65">
        <w:rPr>
          <w:rFonts w:ascii="Tahoma" w:eastAsia="Times New Roman" w:hAnsi="Tahoma" w:cs="Tahoma"/>
          <w:color w:val="000000"/>
          <w:sz w:val="18"/>
          <w:szCs w:val="18"/>
          <w:lang w:eastAsia="ru-RU"/>
        </w:rPr>
        <w:t>.</w:t>
      </w:r>
    </w:p>
    <w:p w:rsidR="00A213FB" w:rsidRPr="00A213FB" w:rsidRDefault="00A70B65" w:rsidP="00A213FB">
      <w:pPr>
        <w:shd w:val="clear" w:color="auto" w:fill="FFFFFF"/>
        <w:spacing w:after="0" w:line="240" w:lineRule="auto"/>
        <w:jc w:val="both"/>
        <w:rPr>
          <w:rFonts w:ascii="Tahoma" w:eastAsia="Times New Roman" w:hAnsi="Tahoma" w:cs="Tahoma"/>
          <w:color w:val="000000"/>
          <w:sz w:val="18"/>
          <w:szCs w:val="18"/>
          <w:lang w:eastAsia="ru-RU"/>
        </w:rPr>
      </w:pPr>
      <w:proofErr w:type="spellStart"/>
      <w:r>
        <w:rPr>
          <w:rFonts w:ascii="Tahoma" w:eastAsia="Times New Roman" w:hAnsi="Tahoma" w:cs="Tahoma"/>
          <w:color w:val="000000"/>
          <w:sz w:val="18"/>
          <w:szCs w:val="18"/>
          <w:lang w:eastAsia="ru-RU"/>
        </w:rPr>
        <w:t>Ее</w:t>
      </w:r>
      <w:r w:rsidR="00A213FB" w:rsidRPr="00A213FB">
        <w:rPr>
          <w:rFonts w:ascii="Tahoma" w:eastAsia="Times New Roman" w:hAnsi="Tahoma" w:cs="Tahoma"/>
          <w:color w:val="000000"/>
          <w:sz w:val="18"/>
          <w:szCs w:val="18"/>
          <w:lang w:eastAsia="ru-RU"/>
        </w:rPr>
        <w:t>сли</w:t>
      </w:r>
      <w:proofErr w:type="spellEnd"/>
      <w:r w:rsidR="00A213FB" w:rsidRPr="00A213FB">
        <w:rPr>
          <w:rFonts w:ascii="Tahoma" w:eastAsia="Times New Roman" w:hAnsi="Tahoma" w:cs="Tahoma"/>
          <w:color w:val="000000"/>
          <w:sz w:val="18"/>
          <w:szCs w:val="18"/>
          <w:lang w:eastAsia="ru-RU"/>
        </w:rPr>
        <w:t xml:space="preserve"> школьник получил на ЕГЭ неудовлетворительный результат </w:t>
      </w:r>
      <w:r w:rsidR="00A213FB" w:rsidRPr="00A213FB">
        <w:rPr>
          <w:rFonts w:ascii="Tahoma" w:eastAsia="Times New Roman" w:hAnsi="Tahoma" w:cs="Tahoma"/>
          <w:b/>
          <w:bCs/>
          <w:color w:val="000000"/>
          <w:sz w:val="18"/>
          <w:lang w:eastAsia="ru-RU"/>
        </w:rPr>
        <w:t>по одному из обязательных учебных предметов </w:t>
      </w:r>
      <w:r w:rsidR="00A213FB" w:rsidRPr="00A213FB">
        <w:rPr>
          <w:rFonts w:ascii="Tahoma" w:eastAsia="Times New Roman" w:hAnsi="Tahoma" w:cs="Tahoma"/>
          <w:color w:val="000000"/>
          <w:sz w:val="18"/>
          <w:szCs w:val="18"/>
          <w:lang w:eastAsia="ru-RU"/>
        </w:rPr>
        <w:t>(русский язык или математика), то он повторно допускается к сдаче экзаменов по соответствующему учебному предмету в текущем году в дополнительные сроки.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Школьники, получившие повторно неудовлетворительный результат по одному из этих предметов в дополнительные сроки, смогут пересдать ЕГЭ по этому предмету не ранее 1 сентября текущего года. Если выпускник получает </w:t>
      </w:r>
      <w:proofErr w:type="gramStart"/>
      <w:r w:rsidRPr="00A213FB">
        <w:rPr>
          <w:rFonts w:ascii="Tahoma" w:eastAsia="Times New Roman" w:hAnsi="Tahoma" w:cs="Tahoma"/>
          <w:color w:val="000000"/>
          <w:sz w:val="18"/>
          <w:szCs w:val="18"/>
          <w:lang w:eastAsia="ru-RU"/>
        </w:rPr>
        <w:t>результаты</w:t>
      </w:r>
      <w:proofErr w:type="gramEnd"/>
      <w:r w:rsidRPr="00A213FB">
        <w:rPr>
          <w:rFonts w:ascii="Tahoma" w:eastAsia="Times New Roman" w:hAnsi="Tahoma" w:cs="Tahoma"/>
          <w:color w:val="000000"/>
          <w:sz w:val="18"/>
          <w:szCs w:val="18"/>
          <w:lang w:eastAsia="ru-RU"/>
        </w:rPr>
        <w:t xml:space="preserve"> ниже минимального количества баллов </w:t>
      </w:r>
      <w:r w:rsidRPr="00A213FB">
        <w:rPr>
          <w:rFonts w:ascii="Tahoma" w:eastAsia="Times New Roman" w:hAnsi="Tahoma" w:cs="Tahoma"/>
          <w:b/>
          <w:bCs/>
          <w:color w:val="000000"/>
          <w:sz w:val="18"/>
          <w:lang w:eastAsia="ru-RU"/>
        </w:rPr>
        <w:t>и по русскому языку, и по математике,</w:t>
      </w:r>
      <w:r w:rsidRPr="00A213FB">
        <w:rPr>
          <w:rFonts w:ascii="Tahoma" w:eastAsia="Times New Roman" w:hAnsi="Tahoma" w:cs="Tahoma"/>
          <w:color w:val="000000"/>
          <w:sz w:val="18"/>
          <w:szCs w:val="18"/>
          <w:lang w:eastAsia="ru-RU"/>
        </w:rPr>
        <w:t> он сможет пересдать ЕГЭ не ранее 1 сентября текущего года. Предметы по выбору в текущем году не пересдаются.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Апелляция о нарушении установленного порядка проведения ЕГЭ</w:t>
      </w:r>
      <w:r w:rsidRPr="00A213FB">
        <w:rPr>
          <w:rFonts w:ascii="Tahoma" w:eastAsia="Times New Roman" w:hAnsi="Tahoma" w:cs="Tahoma"/>
          <w:color w:val="000000"/>
          <w:sz w:val="18"/>
          <w:szCs w:val="18"/>
          <w:lang w:eastAsia="ru-RU"/>
        </w:rPr>
        <w:t> подается участником ЕГЭ в день экзамена, не покидая пункта проведения экзаменов. Конфликтная комиссия рассматривает апелляцию не более 2-х рабочих дней с момента ее подачи.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 предусмотренный единым расписанием.</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Апелляция о несогласии с результатами ЕГЭ</w:t>
      </w:r>
      <w:r w:rsidRPr="00A213FB">
        <w:rPr>
          <w:rFonts w:ascii="Tahoma" w:eastAsia="Times New Roman" w:hAnsi="Tahoma" w:cs="Tahoma"/>
          <w:color w:val="000000"/>
          <w:sz w:val="18"/>
          <w:szCs w:val="18"/>
          <w:lang w:eastAsia="ru-RU"/>
        </w:rPr>
        <w:t> подается в течение 2-х рабочих дней после официального объявления результатов экзамена. Конфликтная комиссия рассматривает апелляцию не более 4-х рабочих дней с момента ее подачи.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Результатом рассмотрения апелляции может быть:</w:t>
      </w:r>
    </w:p>
    <w:p w:rsidR="00A213FB" w:rsidRPr="00A213FB" w:rsidRDefault="00A213FB" w:rsidP="00A213FB">
      <w:pPr>
        <w:numPr>
          <w:ilvl w:val="0"/>
          <w:numId w:val="8"/>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отклонение апелляции и сохранение выставленных баллов;</w:t>
      </w:r>
    </w:p>
    <w:p w:rsidR="00A213FB" w:rsidRPr="00A213FB" w:rsidRDefault="00A213FB" w:rsidP="00A213FB">
      <w:pPr>
        <w:numPr>
          <w:ilvl w:val="0"/>
          <w:numId w:val="8"/>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удовлетворение апелляции и выставление других баллов, как в сторону увеличения, так и в сторону уменьшения.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Олимпиады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Какие льготы можно получить с помощью олимпиад?</w:t>
      </w:r>
    </w:p>
    <w:p w:rsidR="00A213FB" w:rsidRPr="00A213FB" w:rsidRDefault="00A213FB" w:rsidP="00A213FB">
      <w:pPr>
        <w:numPr>
          <w:ilvl w:val="0"/>
          <w:numId w:val="9"/>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Первая группа льгот представляет собой поступление в тот или иной вуз без экзаменов.</w:t>
      </w:r>
    </w:p>
    <w:p w:rsidR="00A213FB" w:rsidRPr="00A213FB" w:rsidRDefault="00A70B65" w:rsidP="00A213FB">
      <w:pPr>
        <w:numPr>
          <w:ilvl w:val="0"/>
          <w:numId w:val="9"/>
        </w:numPr>
        <w:shd w:val="clear" w:color="auto" w:fill="FFFFFF"/>
        <w:spacing w:after="120" w:line="240" w:lineRule="auto"/>
        <w:ind w:left="0"/>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w:t>
      </w:r>
      <w:r w:rsidR="00A213FB" w:rsidRPr="00A213FB">
        <w:rPr>
          <w:rFonts w:ascii="Tahoma" w:eastAsia="Times New Roman" w:hAnsi="Tahoma" w:cs="Tahoma"/>
          <w:color w:val="000000"/>
          <w:sz w:val="18"/>
          <w:szCs w:val="18"/>
          <w:lang w:eastAsia="ru-RU"/>
        </w:rPr>
        <w:t>торая группа присваивает абитуриенту:</w:t>
      </w:r>
    </w:p>
    <w:p w:rsidR="00A213FB" w:rsidRPr="00A213FB" w:rsidRDefault="00A213FB" w:rsidP="00A213FB">
      <w:pPr>
        <w:numPr>
          <w:ilvl w:val="0"/>
          <w:numId w:val="10"/>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за экзаменационный предмет 100 баллов при поступлении;</w:t>
      </w:r>
    </w:p>
    <w:p w:rsidR="00A213FB" w:rsidRPr="00A213FB" w:rsidRDefault="00A213FB" w:rsidP="00A213FB">
      <w:pPr>
        <w:numPr>
          <w:ilvl w:val="0"/>
          <w:numId w:val="10"/>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100 баллов за дополнительное вступительное испытание, которое необходимо пройти в некоторых вузах.</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Результаты, каких олимпиад дают различные льготы при поступлении в вузы?</w:t>
      </w:r>
    </w:p>
    <w:p w:rsidR="00A213FB" w:rsidRPr="00A213FB" w:rsidRDefault="00A213FB" w:rsidP="00A213FB">
      <w:pPr>
        <w:numPr>
          <w:ilvl w:val="0"/>
          <w:numId w:val="11"/>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Международные олимпиады по общеобразовательным предметам школьников</w:t>
      </w:r>
    </w:p>
    <w:p w:rsidR="00A213FB" w:rsidRPr="00A213FB" w:rsidRDefault="00A213FB" w:rsidP="00A213FB">
      <w:pPr>
        <w:numPr>
          <w:ilvl w:val="0"/>
          <w:numId w:val="11"/>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Всероссийская олимпиада школьников</w:t>
      </w:r>
    </w:p>
    <w:p w:rsidR="00A213FB" w:rsidRPr="00A213FB" w:rsidRDefault="00A213FB" w:rsidP="00A213FB">
      <w:pPr>
        <w:numPr>
          <w:ilvl w:val="0"/>
          <w:numId w:val="11"/>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Олимпиады школьников</w:t>
      </w:r>
    </w:p>
    <w:p w:rsidR="00A213FB" w:rsidRPr="00A213FB" w:rsidRDefault="00A213FB" w:rsidP="00A213FB">
      <w:pPr>
        <w:numPr>
          <w:ilvl w:val="0"/>
          <w:numId w:val="11"/>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 xml:space="preserve">Олимпийские, </w:t>
      </w:r>
      <w:proofErr w:type="spellStart"/>
      <w:r w:rsidRPr="00A213FB">
        <w:rPr>
          <w:rFonts w:ascii="Tahoma" w:eastAsia="Times New Roman" w:hAnsi="Tahoma" w:cs="Tahoma"/>
          <w:color w:val="000000"/>
          <w:sz w:val="18"/>
          <w:szCs w:val="18"/>
          <w:lang w:eastAsia="ru-RU"/>
        </w:rPr>
        <w:t>Паралимпийские</w:t>
      </w:r>
      <w:proofErr w:type="spellEnd"/>
      <w:r w:rsidRPr="00A213FB">
        <w:rPr>
          <w:rFonts w:ascii="Tahoma" w:eastAsia="Times New Roman" w:hAnsi="Tahoma" w:cs="Tahoma"/>
          <w:color w:val="000000"/>
          <w:sz w:val="18"/>
          <w:szCs w:val="18"/>
          <w:lang w:eastAsia="ru-RU"/>
        </w:rPr>
        <w:t xml:space="preserve"> и </w:t>
      </w:r>
      <w:proofErr w:type="spellStart"/>
      <w:r w:rsidRPr="00A213FB">
        <w:rPr>
          <w:rFonts w:ascii="Tahoma" w:eastAsia="Times New Roman" w:hAnsi="Tahoma" w:cs="Tahoma"/>
          <w:color w:val="000000"/>
          <w:sz w:val="18"/>
          <w:szCs w:val="18"/>
          <w:lang w:eastAsia="ru-RU"/>
        </w:rPr>
        <w:t>Сурдолимпийские</w:t>
      </w:r>
      <w:proofErr w:type="spellEnd"/>
      <w:r w:rsidRPr="00A213FB">
        <w:rPr>
          <w:rFonts w:ascii="Tahoma" w:eastAsia="Times New Roman" w:hAnsi="Tahoma" w:cs="Tahoma"/>
          <w:color w:val="000000"/>
          <w:sz w:val="18"/>
          <w:szCs w:val="18"/>
          <w:lang w:eastAsia="ru-RU"/>
        </w:rPr>
        <w:t xml:space="preserve"> игры.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lastRenderedPageBreak/>
        <w:t>Конкретный перечень олимпиад школьников, дающие льготы при поступ</w:t>
      </w:r>
      <w:r w:rsidR="00A70B65">
        <w:rPr>
          <w:rFonts w:ascii="Tahoma" w:eastAsia="Times New Roman" w:hAnsi="Tahoma" w:cs="Tahoma"/>
          <w:color w:val="000000"/>
          <w:sz w:val="18"/>
          <w:szCs w:val="18"/>
          <w:lang w:eastAsia="ru-RU"/>
        </w:rPr>
        <w:t xml:space="preserve">лении, определяется </w:t>
      </w:r>
      <w:proofErr w:type="spellStart"/>
      <w:r w:rsidR="00A70B65">
        <w:rPr>
          <w:rFonts w:ascii="Tahoma" w:eastAsia="Times New Roman" w:hAnsi="Tahoma" w:cs="Tahoma"/>
          <w:color w:val="000000"/>
          <w:sz w:val="18"/>
          <w:szCs w:val="18"/>
          <w:lang w:eastAsia="ru-RU"/>
        </w:rPr>
        <w:t>Минпросвещения</w:t>
      </w:r>
      <w:proofErr w:type="spellEnd"/>
      <w:r w:rsidR="00A70B65">
        <w:rPr>
          <w:rFonts w:ascii="Tahoma" w:eastAsia="Times New Roman" w:hAnsi="Tahoma" w:cs="Tahoma"/>
          <w:color w:val="000000"/>
          <w:sz w:val="18"/>
          <w:szCs w:val="18"/>
          <w:lang w:eastAsia="ru-RU"/>
        </w:rPr>
        <w:t xml:space="preserve"> </w:t>
      </w:r>
      <w:r w:rsidRPr="00A213FB">
        <w:rPr>
          <w:rFonts w:ascii="Tahoma" w:eastAsia="Times New Roman" w:hAnsi="Tahoma" w:cs="Tahoma"/>
          <w:color w:val="000000"/>
          <w:sz w:val="18"/>
          <w:szCs w:val="18"/>
          <w:lang w:eastAsia="ru-RU"/>
        </w:rPr>
        <w:t>России до 1 ноября.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Уровни олимпиад, которые также влияют на льготы, помогающие при посту</w:t>
      </w:r>
      <w:r w:rsidR="00A70B65">
        <w:rPr>
          <w:rFonts w:ascii="Tahoma" w:eastAsia="Times New Roman" w:hAnsi="Tahoma" w:cs="Tahoma"/>
          <w:color w:val="000000"/>
          <w:sz w:val="18"/>
          <w:szCs w:val="18"/>
          <w:lang w:eastAsia="ru-RU"/>
        </w:rPr>
        <w:t xml:space="preserve">плении, определяются </w:t>
      </w:r>
      <w:proofErr w:type="spellStart"/>
      <w:r w:rsidR="00A70B65">
        <w:rPr>
          <w:rFonts w:ascii="Tahoma" w:eastAsia="Times New Roman" w:hAnsi="Tahoma" w:cs="Tahoma"/>
          <w:color w:val="000000"/>
          <w:sz w:val="18"/>
          <w:szCs w:val="18"/>
          <w:lang w:eastAsia="ru-RU"/>
        </w:rPr>
        <w:t>Минпросвещения</w:t>
      </w:r>
      <w:proofErr w:type="spellEnd"/>
      <w:r w:rsidRPr="00A213FB">
        <w:rPr>
          <w:rFonts w:ascii="Tahoma" w:eastAsia="Times New Roman" w:hAnsi="Tahoma" w:cs="Tahoma"/>
          <w:color w:val="000000"/>
          <w:sz w:val="18"/>
          <w:szCs w:val="18"/>
          <w:lang w:eastAsia="ru-RU"/>
        </w:rPr>
        <w:t xml:space="preserve"> России до 10 мая.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ВАЖНО!</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Вне конкурса, используя льготу победителя или призёра любой олимпиады, можно поступить только в один вуз на одно направление подготовки (специальность), соответствующее профилю олимпиады.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 других вузах победители и призёры различных олимпиад смогут участвовать в конкурсе на общих основаниях Полный перечень олимпиад (с указанием предмета, профиля и уровня) размещен на официальном сайте Российского совета олимпиад школьников</w:t>
      </w:r>
      <w:hyperlink r:id="rId9" w:history="1">
        <w:r w:rsidRPr="00A213FB">
          <w:rPr>
            <w:rFonts w:ascii="Tahoma" w:eastAsia="Times New Roman" w:hAnsi="Tahoma" w:cs="Tahoma"/>
            <w:color w:val="0080B4"/>
            <w:sz w:val="18"/>
            <w:u w:val="single"/>
            <w:lang w:eastAsia="ru-RU"/>
          </w:rPr>
          <w:t> http://www.rsr-olvmp.ru/</w:t>
        </w:r>
      </w:hyperlink>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Как выбрать ВУЗ?</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Что нужно сделать, чтобы потом не пожалеть о неправильном решении?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Оценить свои возможности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 первую очередь необходимо понять собственные сильные и слабые стороны. Для этого в течение учебного года надо регулярно принимать участие в пробных тестированиях (в школе или на профильных сайтах, посвященных ЕГЭ), чтобы выбрать предметы, по которым лучше сдавать ЕГЭ.</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Скорректировать свои ожидания</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Высокий проходной балл - визитная карточка многих престижных университетов. Если результат объективно сильно недотягивает до уровня таких гигантов - возможно, не стоит подавать туда документы в надежде на чудо, так как это может уменьшить возможность поступить в другое хорошее учебное заведение. На этом этапе очень важно решить: при выборе ВУЗа рассматривается только «бюджет» или в случае необходимости будет возможность выбрать платное образование.</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Выбрать не более пяти ВУЗов</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Выбирая ВУЗ, в первую очередь нужно определиться с направлением обучения. Лучше всего поступать в университет, специализирующийся на данном направлении. Важно обратить внимание на то, каковы карьерные перспективы после его окончания; узнать, где в основном работают выпускники выбранного университета; какую заработную плату предлагают им работодатели.</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На что важно обратить внимание при выборе ВУЗа:</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Статус ВУЗа;</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Карьерные перспективы;</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Количество бюджетных мест;</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Наличие или отсутствие внутренних экзаменов;</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proofErr w:type="spellStart"/>
      <w:r w:rsidRPr="00A213FB">
        <w:rPr>
          <w:rFonts w:ascii="Tahoma" w:eastAsia="Times New Roman" w:hAnsi="Tahoma" w:cs="Tahoma"/>
          <w:color w:val="000000"/>
          <w:sz w:val="18"/>
          <w:szCs w:val="18"/>
          <w:lang w:eastAsia="ru-RU"/>
        </w:rPr>
        <w:t>ВУЗовские</w:t>
      </w:r>
      <w:proofErr w:type="spellEnd"/>
      <w:r w:rsidRPr="00A213FB">
        <w:rPr>
          <w:rFonts w:ascii="Tahoma" w:eastAsia="Times New Roman" w:hAnsi="Tahoma" w:cs="Tahoma"/>
          <w:color w:val="000000"/>
          <w:sz w:val="18"/>
          <w:szCs w:val="18"/>
          <w:lang w:eastAsia="ru-RU"/>
        </w:rPr>
        <w:t xml:space="preserve"> олимпиады;</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Стоимость обучения;</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Уровень заинтересованности ВУЗа в трудоустройстве выпускников;</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Наличие или отсутствие военной кафедры;</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Условия предоставления общежития;</w:t>
      </w:r>
    </w:p>
    <w:p w:rsidR="00A213FB" w:rsidRPr="00A213FB" w:rsidRDefault="00A213FB" w:rsidP="00A213FB">
      <w:pPr>
        <w:numPr>
          <w:ilvl w:val="0"/>
          <w:numId w:val="12"/>
        </w:numPr>
        <w:shd w:val="clear" w:color="auto" w:fill="FFFFFF"/>
        <w:spacing w:after="120" w:line="240" w:lineRule="auto"/>
        <w:ind w:left="0"/>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Месторасположение ВУЗа.</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Посетить Дни открытых дверей ВУЗов</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Обязательно стоит посетить дни открытых дверей, которые регулярно проводятся во всех учебных заведениях. Информацию о дате и месте проведения дней открытых дверей можно найти на сайте выбранного ВУЗа. Многие из них начинают проходить уже в начале учебного года. Хорошая альтернатива - выставки образования. Это отличная возможность узнать все в одном месте, ведь на них, как правило, представлены все ведущие ВУЗы.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Определить цель</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color w:val="000000"/>
          <w:sz w:val="18"/>
          <w:szCs w:val="18"/>
          <w:lang w:eastAsia="ru-RU"/>
        </w:rPr>
        <w:t>Решающий выбор, конечно, стоит делать уже после того, как станут известны результаты ЕГЭ (конец июня). В соответствии с ними нужно сформировать стратегию подачи документов в те самые пять ВУЗов, на обучение в которых претендует абитуриент. Тщательно оценив все положительные и отрицательные стороны, можно смело подавать документы!</w:t>
      </w:r>
    </w:p>
    <w:p w:rsidR="00A213FB" w:rsidRPr="00A213FB" w:rsidRDefault="00A213FB" w:rsidP="00A213FB">
      <w:pPr>
        <w:shd w:val="clear" w:color="auto" w:fill="FFFFFF"/>
        <w:spacing w:after="0" w:line="240" w:lineRule="auto"/>
        <w:jc w:val="both"/>
        <w:rPr>
          <w:rFonts w:ascii="Tahoma" w:eastAsia="Times New Roman" w:hAnsi="Tahoma" w:cs="Tahoma"/>
          <w:color w:val="000000"/>
          <w:sz w:val="18"/>
          <w:szCs w:val="18"/>
          <w:lang w:eastAsia="ru-RU"/>
        </w:rPr>
      </w:pPr>
      <w:r w:rsidRPr="00A213FB">
        <w:rPr>
          <w:rFonts w:ascii="Tahoma" w:eastAsia="Times New Roman" w:hAnsi="Tahoma" w:cs="Tahoma"/>
          <w:b/>
          <w:bCs/>
          <w:color w:val="000000"/>
          <w:sz w:val="18"/>
          <w:lang w:eastAsia="ru-RU"/>
        </w:rPr>
        <w:t>Удачи!</w:t>
      </w:r>
    </w:p>
    <w:p w:rsidR="000B70CE" w:rsidRDefault="000B70CE"/>
    <w:sectPr w:rsidR="000B70CE" w:rsidSect="000B7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33"/>
    <w:multiLevelType w:val="multilevel"/>
    <w:tmpl w:val="2DC40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B92"/>
    <w:multiLevelType w:val="multilevel"/>
    <w:tmpl w:val="1DE2D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5BC9"/>
    <w:multiLevelType w:val="multilevel"/>
    <w:tmpl w:val="DD0C9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30C14"/>
    <w:multiLevelType w:val="multilevel"/>
    <w:tmpl w:val="FD3A1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A29"/>
    <w:multiLevelType w:val="multilevel"/>
    <w:tmpl w:val="D220A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B1F3B"/>
    <w:multiLevelType w:val="multilevel"/>
    <w:tmpl w:val="BE346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50586"/>
    <w:multiLevelType w:val="multilevel"/>
    <w:tmpl w:val="34E47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A1747"/>
    <w:multiLevelType w:val="multilevel"/>
    <w:tmpl w:val="6D8C1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546AB"/>
    <w:multiLevelType w:val="multilevel"/>
    <w:tmpl w:val="90E06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A248C"/>
    <w:multiLevelType w:val="multilevel"/>
    <w:tmpl w:val="A74A5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30E81"/>
    <w:multiLevelType w:val="multilevel"/>
    <w:tmpl w:val="17B26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61E72"/>
    <w:multiLevelType w:val="multilevel"/>
    <w:tmpl w:val="6A8C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6"/>
  </w:num>
  <w:num w:numId="5">
    <w:abstractNumId w:val="3"/>
  </w:num>
  <w:num w:numId="6">
    <w:abstractNumId w:val="1"/>
  </w:num>
  <w:num w:numId="7">
    <w:abstractNumId w:val="10"/>
  </w:num>
  <w:num w:numId="8">
    <w:abstractNumId w:val="0"/>
  </w:num>
  <w:num w:numId="9">
    <w:abstractNumId w:val="11"/>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3FB"/>
    <w:rsid w:val="000B70CE"/>
    <w:rsid w:val="00136176"/>
    <w:rsid w:val="003868FA"/>
    <w:rsid w:val="003C32A1"/>
    <w:rsid w:val="006C4840"/>
    <w:rsid w:val="00A213FB"/>
    <w:rsid w:val="00A70B65"/>
    <w:rsid w:val="00C12C74"/>
    <w:rsid w:val="00C3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13FB"/>
    <w:rPr>
      <w:b/>
      <w:bCs/>
    </w:rPr>
  </w:style>
  <w:style w:type="character" w:styleId="a4">
    <w:name w:val="Hyperlink"/>
    <w:basedOn w:val="a0"/>
    <w:uiPriority w:val="99"/>
    <w:semiHidden/>
    <w:unhideWhenUsed/>
    <w:rsid w:val="00A213FB"/>
    <w:rPr>
      <w:color w:val="0000FF"/>
      <w:u w:val="single"/>
    </w:rPr>
  </w:style>
  <w:style w:type="paragraph" w:styleId="a5">
    <w:name w:val="Balloon Text"/>
    <w:basedOn w:val="a"/>
    <w:link w:val="a6"/>
    <w:uiPriority w:val="99"/>
    <w:semiHidden/>
    <w:unhideWhenUsed/>
    <w:rsid w:val="00A213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787307">
      <w:bodyDiv w:val="1"/>
      <w:marLeft w:val="0"/>
      <w:marRight w:val="0"/>
      <w:marTop w:val="0"/>
      <w:marBottom w:val="0"/>
      <w:divBdr>
        <w:top w:val="none" w:sz="0" w:space="0" w:color="auto"/>
        <w:left w:val="none" w:sz="0" w:space="0" w:color="auto"/>
        <w:bottom w:val="none" w:sz="0" w:space="0" w:color="auto"/>
        <w:right w:val="none" w:sz="0" w:space="0" w:color="auto"/>
      </w:divBdr>
      <w:divsChild>
        <w:div w:id="806892979">
          <w:marLeft w:val="20"/>
          <w:marRight w:val="0"/>
          <w:marTop w:val="0"/>
          <w:marBottom w:val="0"/>
          <w:divBdr>
            <w:top w:val="none" w:sz="0" w:space="0" w:color="auto"/>
            <w:left w:val="none" w:sz="0" w:space="0" w:color="auto"/>
            <w:bottom w:val="none" w:sz="0" w:space="0" w:color="auto"/>
            <w:right w:val="none" w:sz="0" w:space="0" w:color="auto"/>
          </w:divBdr>
        </w:div>
        <w:div w:id="552816076">
          <w:marLeft w:val="20"/>
          <w:marRight w:val="0"/>
          <w:marTop w:val="0"/>
          <w:marBottom w:val="0"/>
          <w:divBdr>
            <w:top w:val="none" w:sz="0" w:space="0" w:color="auto"/>
            <w:left w:val="none" w:sz="0" w:space="0" w:color="auto"/>
            <w:bottom w:val="none" w:sz="0" w:space="0" w:color="auto"/>
            <w:right w:val="none" w:sz="0" w:space="0" w:color="auto"/>
          </w:divBdr>
        </w:div>
        <w:div w:id="619075048">
          <w:marLeft w:val="20"/>
          <w:marRight w:val="0"/>
          <w:marTop w:val="0"/>
          <w:marBottom w:val="0"/>
          <w:divBdr>
            <w:top w:val="none" w:sz="0" w:space="0" w:color="auto"/>
            <w:left w:val="none" w:sz="0" w:space="0" w:color="auto"/>
            <w:bottom w:val="none" w:sz="0" w:space="0" w:color="auto"/>
            <w:right w:val="none" w:sz="0" w:space="0" w:color="auto"/>
          </w:divBdr>
        </w:div>
        <w:div w:id="1067191421">
          <w:marLeft w:val="20"/>
          <w:marRight w:val="0"/>
          <w:marTop w:val="0"/>
          <w:marBottom w:val="0"/>
          <w:divBdr>
            <w:top w:val="none" w:sz="0" w:space="0" w:color="auto"/>
            <w:left w:val="none" w:sz="0" w:space="0" w:color="auto"/>
            <w:bottom w:val="none" w:sz="0" w:space="0" w:color="auto"/>
            <w:right w:val="none" w:sz="0" w:space="0" w:color="auto"/>
          </w:divBdr>
        </w:div>
        <w:div w:id="597523304">
          <w:marLeft w:val="20"/>
          <w:marRight w:val="0"/>
          <w:marTop w:val="0"/>
          <w:marBottom w:val="0"/>
          <w:divBdr>
            <w:top w:val="none" w:sz="0" w:space="0" w:color="auto"/>
            <w:left w:val="none" w:sz="0" w:space="0" w:color="auto"/>
            <w:bottom w:val="none" w:sz="0" w:space="0" w:color="auto"/>
            <w:right w:val="none" w:sz="0" w:space="0" w:color="auto"/>
          </w:divBdr>
        </w:div>
        <w:div w:id="1657295990">
          <w:marLeft w:val="20"/>
          <w:marRight w:val="0"/>
          <w:marTop w:val="0"/>
          <w:marBottom w:val="0"/>
          <w:divBdr>
            <w:top w:val="none" w:sz="0" w:space="0" w:color="auto"/>
            <w:left w:val="none" w:sz="0" w:space="0" w:color="auto"/>
            <w:bottom w:val="none" w:sz="0" w:space="0" w:color="auto"/>
            <w:right w:val="none" w:sz="0" w:space="0" w:color="auto"/>
          </w:divBdr>
        </w:div>
        <w:div w:id="1302804597">
          <w:marLeft w:val="20"/>
          <w:marRight w:val="0"/>
          <w:marTop w:val="0"/>
          <w:marBottom w:val="0"/>
          <w:divBdr>
            <w:top w:val="none" w:sz="0" w:space="0" w:color="auto"/>
            <w:left w:val="none" w:sz="0" w:space="0" w:color="auto"/>
            <w:bottom w:val="none" w:sz="0" w:space="0" w:color="auto"/>
            <w:right w:val="none" w:sz="0" w:space="0" w:color="auto"/>
          </w:divBdr>
        </w:div>
        <w:div w:id="2084176271">
          <w:marLeft w:val="20"/>
          <w:marRight w:val="0"/>
          <w:marTop w:val="0"/>
          <w:marBottom w:val="0"/>
          <w:divBdr>
            <w:top w:val="none" w:sz="0" w:space="0" w:color="auto"/>
            <w:left w:val="none" w:sz="0" w:space="0" w:color="auto"/>
            <w:bottom w:val="none" w:sz="0" w:space="0" w:color="auto"/>
            <w:right w:val="none" w:sz="0" w:space="0" w:color="auto"/>
          </w:divBdr>
        </w:div>
        <w:div w:id="1712729758">
          <w:marLeft w:val="20"/>
          <w:marRight w:val="0"/>
          <w:marTop w:val="0"/>
          <w:marBottom w:val="0"/>
          <w:divBdr>
            <w:top w:val="none" w:sz="0" w:space="0" w:color="auto"/>
            <w:left w:val="none" w:sz="0" w:space="0" w:color="auto"/>
            <w:bottom w:val="none" w:sz="0" w:space="0" w:color="auto"/>
            <w:right w:val="none" w:sz="0" w:space="0" w:color="auto"/>
          </w:divBdr>
        </w:div>
        <w:div w:id="1993168196">
          <w:marLeft w:val="20"/>
          <w:marRight w:val="0"/>
          <w:marTop w:val="0"/>
          <w:marBottom w:val="0"/>
          <w:divBdr>
            <w:top w:val="none" w:sz="0" w:space="0" w:color="auto"/>
            <w:left w:val="none" w:sz="0" w:space="0" w:color="auto"/>
            <w:bottom w:val="none" w:sz="0" w:space="0" w:color="auto"/>
            <w:right w:val="none" w:sz="0" w:space="0" w:color="auto"/>
          </w:divBdr>
        </w:div>
        <w:div w:id="672756733">
          <w:marLeft w:val="20"/>
          <w:marRight w:val="0"/>
          <w:marTop w:val="0"/>
          <w:marBottom w:val="0"/>
          <w:divBdr>
            <w:top w:val="none" w:sz="0" w:space="0" w:color="auto"/>
            <w:left w:val="none" w:sz="0" w:space="0" w:color="auto"/>
            <w:bottom w:val="none" w:sz="0" w:space="0" w:color="auto"/>
            <w:right w:val="none" w:sz="0" w:space="0" w:color="auto"/>
          </w:divBdr>
        </w:div>
        <w:div w:id="1400445123">
          <w:marLeft w:val="20"/>
          <w:marRight w:val="0"/>
          <w:marTop w:val="0"/>
          <w:marBottom w:val="0"/>
          <w:divBdr>
            <w:top w:val="none" w:sz="0" w:space="0" w:color="auto"/>
            <w:left w:val="none" w:sz="0" w:space="0" w:color="auto"/>
            <w:bottom w:val="none" w:sz="0" w:space="0" w:color="auto"/>
            <w:right w:val="none" w:sz="0" w:space="0" w:color="auto"/>
          </w:divBdr>
        </w:div>
        <w:div w:id="135608989">
          <w:marLeft w:val="20"/>
          <w:marRight w:val="0"/>
          <w:marTop w:val="0"/>
          <w:marBottom w:val="0"/>
          <w:divBdr>
            <w:top w:val="none" w:sz="0" w:space="0" w:color="auto"/>
            <w:left w:val="none" w:sz="0" w:space="0" w:color="auto"/>
            <w:bottom w:val="none" w:sz="0" w:space="0" w:color="auto"/>
            <w:right w:val="none" w:sz="0" w:space="0" w:color="auto"/>
          </w:divBdr>
        </w:div>
        <w:div w:id="569115796">
          <w:marLeft w:val="20"/>
          <w:marRight w:val="0"/>
          <w:marTop w:val="0"/>
          <w:marBottom w:val="0"/>
          <w:divBdr>
            <w:top w:val="none" w:sz="0" w:space="0" w:color="auto"/>
            <w:left w:val="none" w:sz="0" w:space="0" w:color="auto"/>
            <w:bottom w:val="none" w:sz="0" w:space="0" w:color="auto"/>
            <w:right w:val="none" w:sz="0" w:space="0" w:color="auto"/>
          </w:divBdr>
        </w:div>
        <w:div w:id="666713549">
          <w:marLeft w:val="20"/>
          <w:marRight w:val="0"/>
          <w:marTop w:val="0"/>
          <w:marBottom w:val="0"/>
          <w:divBdr>
            <w:top w:val="none" w:sz="0" w:space="0" w:color="auto"/>
            <w:left w:val="none" w:sz="0" w:space="0" w:color="auto"/>
            <w:bottom w:val="none" w:sz="0" w:space="0" w:color="auto"/>
            <w:right w:val="none" w:sz="0" w:space="0" w:color="auto"/>
          </w:divBdr>
        </w:div>
        <w:div w:id="1953896969">
          <w:marLeft w:val="20"/>
          <w:marRight w:val="0"/>
          <w:marTop w:val="0"/>
          <w:marBottom w:val="0"/>
          <w:divBdr>
            <w:top w:val="none" w:sz="0" w:space="0" w:color="auto"/>
            <w:left w:val="none" w:sz="0" w:space="0" w:color="auto"/>
            <w:bottom w:val="none" w:sz="0" w:space="0" w:color="auto"/>
            <w:right w:val="none" w:sz="0" w:space="0" w:color="auto"/>
          </w:divBdr>
        </w:div>
        <w:div w:id="304357687">
          <w:marLeft w:val="0"/>
          <w:marRight w:val="0"/>
          <w:marTop w:val="0"/>
          <w:marBottom w:val="0"/>
          <w:divBdr>
            <w:top w:val="none" w:sz="0" w:space="0" w:color="auto"/>
            <w:left w:val="none" w:sz="0" w:space="0" w:color="auto"/>
            <w:bottom w:val="none" w:sz="0" w:space="0" w:color="auto"/>
            <w:right w:val="none" w:sz="0" w:space="0" w:color="auto"/>
          </w:divBdr>
        </w:div>
        <w:div w:id="1222060326">
          <w:marLeft w:val="0"/>
          <w:marRight w:val="0"/>
          <w:marTop w:val="0"/>
          <w:marBottom w:val="0"/>
          <w:divBdr>
            <w:top w:val="none" w:sz="0" w:space="0" w:color="auto"/>
            <w:left w:val="none" w:sz="0" w:space="0" w:color="auto"/>
            <w:bottom w:val="none" w:sz="0" w:space="0" w:color="auto"/>
            <w:right w:val="none" w:sz="0" w:space="0" w:color="auto"/>
          </w:divBdr>
        </w:div>
        <w:div w:id="823399317">
          <w:marLeft w:val="20"/>
          <w:marRight w:val="0"/>
          <w:marTop w:val="0"/>
          <w:marBottom w:val="0"/>
          <w:divBdr>
            <w:top w:val="none" w:sz="0" w:space="0" w:color="auto"/>
            <w:left w:val="none" w:sz="0" w:space="0" w:color="auto"/>
            <w:bottom w:val="none" w:sz="0" w:space="0" w:color="auto"/>
            <w:right w:val="none" w:sz="0" w:space="0" w:color="auto"/>
          </w:divBdr>
        </w:div>
        <w:div w:id="1184788074">
          <w:marLeft w:val="20"/>
          <w:marRight w:val="0"/>
          <w:marTop w:val="0"/>
          <w:marBottom w:val="0"/>
          <w:divBdr>
            <w:top w:val="none" w:sz="0" w:space="0" w:color="auto"/>
            <w:left w:val="none" w:sz="0" w:space="0" w:color="auto"/>
            <w:bottom w:val="none" w:sz="0" w:space="0" w:color="auto"/>
            <w:right w:val="none" w:sz="0" w:space="0" w:color="auto"/>
          </w:divBdr>
        </w:div>
        <w:div w:id="248319256">
          <w:marLeft w:val="20"/>
          <w:marRight w:val="0"/>
          <w:marTop w:val="0"/>
          <w:marBottom w:val="0"/>
          <w:divBdr>
            <w:top w:val="none" w:sz="0" w:space="0" w:color="auto"/>
            <w:left w:val="none" w:sz="0" w:space="0" w:color="auto"/>
            <w:bottom w:val="none" w:sz="0" w:space="0" w:color="auto"/>
            <w:right w:val="none" w:sz="0" w:space="0" w:color="auto"/>
          </w:divBdr>
        </w:div>
        <w:div w:id="1774280545">
          <w:marLeft w:val="20"/>
          <w:marRight w:val="0"/>
          <w:marTop w:val="0"/>
          <w:marBottom w:val="0"/>
          <w:divBdr>
            <w:top w:val="none" w:sz="0" w:space="0" w:color="auto"/>
            <w:left w:val="none" w:sz="0" w:space="0" w:color="auto"/>
            <w:bottom w:val="none" w:sz="0" w:space="0" w:color="auto"/>
            <w:right w:val="none" w:sz="0" w:space="0" w:color="auto"/>
          </w:divBdr>
        </w:div>
        <w:div w:id="596133611">
          <w:marLeft w:val="20"/>
          <w:marRight w:val="0"/>
          <w:marTop w:val="0"/>
          <w:marBottom w:val="0"/>
          <w:divBdr>
            <w:top w:val="none" w:sz="0" w:space="0" w:color="auto"/>
            <w:left w:val="none" w:sz="0" w:space="0" w:color="auto"/>
            <w:bottom w:val="none" w:sz="0" w:space="0" w:color="auto"/>
            <w:right w:val="none" w:sz="0" w:space="0" w:color="auto"/>
          </w:divBdr>
        </w:div>
        <w:div w:id="1093547639">
          <w:marLeft w:val="20"/>
          <w:marRight w:val="0"/>
          <w:marTop w:val="0"/>
          <w:marBottom w:val="0"/>
          <w:divBdr>
            <w:top w:val="none" w:sz="0" w:space="0" w:color="auto"/>
            <w:left w:val="none" w:sz="0" w:space="0" w:color="auto"/>
            <w:bottom w:val="none" w:sz="0" w:space="0" w:color="auto"/>
            <w:right w:val="none" w:sz="0" w:space="0" w:color="auto"/>
          </w:divBdr>
        </w:div>
        <w:div w:id="392972263">
          <w:marLeft w:val="20"/>
          <w:marRight w:val="0"/>
          <w:marTop w:val="0"/>
          <w:marBottom w:val="0"/>
          <w:divBdr>
            <w:top w:val="none" w:sz="0" w:space="0" w:color="auto"/>
            <w:left w:val="none" w:sz="0" w:space="0" w:color="auto"/>
            <w:bottom w:val="none" w:sz="0" w:space="0" w:color="auto"/>
            <w:right w:val="none" w:sz="0" w:space="0" w:color="auto"/>
          </w:divBdr>
        </w:div>
        <w:div w:id="1957516140">
          <w:marLeft w:val="20"/>
          <w:marRight w:val="0"/>
          <w:marTop w:val="0"/>
          <w:marBottom w:val="0"/>
          <w:divBdr>
            <w:top w:val="none" w:sz="0" w:space="0" w:color="auto"/>
            <w:left w:val="none" w:sz="0" w:space="0" w:color="auto"/>
            <w:bottom w:val="none" w:sz="0" w:space="0" w:color="auto"/>
            <w:right w:val="none" w:sz="0" w:space="0" w:color="auto"/>
          </w:divBdr>
        </w:div>
        <w:div w:id="2049379312">
          <w:marLeft w:val="20"/>
          <w:marRight w:val="0"/>
          <w:marTop w:val="0"/>
          <w:marBottom w:val="0"/>
          <w:divBdr>
            <w:top w:val="none" w:sz="0" w:space="0" w:color="auto"/>
            <w:left w:val="none" w:sz="0" w:space="0" w:color="auto"/>
            <w:bottom w:val="none" w:sz="0" w:space="0" w:color="auto"/>
            <w:right w:val="none" w:sz="0" w:space="0" w:color="auto"/>
          </w:divBdr>
        </w:div>
        <w:div w:id="1903708653">
          <w:marLeft w:val="20"/>
          <w:marRight w:val="0"/>
          <w:marTop w:val="0"/>
          <w:marBottom w:val="0"/>
          <w:divBdr>
            <w:top w:val="none" w:sz="0" w:space="0" w:color="auto"/>
            <w:left w:val="none" w:sz="0" w:space="0" w:color="auto"/>
            <w:bottom w:val="none" w:sz="0" w:space="0" w:color="auto"/>
            <w:right w:val="none" w:sz="0" w:space="0" w:color="auto"/>
          </w:divBdr>
        </w:div>
        <w:div w:id="548809948">
          <w:marLeft w:val="20"/>
          <w:marRight w:val="0"/>
          <w:marTop w:val="0"/>
          <w:marBottom w:val="0"/>
          <w:divBdr>
            <w:top w:val="none" w:sz="0" w:space="0" w:color="auto"/>
            <w:left w:val="none" w:sz="0" w:space="0" w:color="auto"/>
            <w:bottom w:val="none" w:sz="0" w:space="0" w:color="auto"/>
            <w:right w:val="none" w:sz="0" w:space="0" w:color="auto"/>
          </w:divBdr>
        </w:div>
        <w:div w:id="2091659960">
          <w:marLeft w:val="20"/>
          <w:marRight w:val="0"/>
          <w:marTop w:val="0"/>
          <w:marBottom w:val="0"/>
          <w:divBdr>
            <w:top w:val="none" w:sz="0" w:space="0" w:color="auto"/>
            <w:left w:val="none" w:sz="0" w:space="0" w:color="auto"/>
            <w:bottom w:val="none" w:sz="0" w:space="0" w:color="auto"/>
            <w:right w:val="none" w:sz="0" w:space="0" w:color="auto"/>
          </w:divBdr>
        </w:div>
        <w:div w:id="1177497158">
          <w:marLeft w:val="20"/>
          <w:marRight w:val="0"/>
          <w:marTop w:val="0"/>
          <w:marBottom w:val="0"/>
          <w:divBdr>
            <w:top w:val="none" w:sz="0" w:space="0" w:color="auto"/>
            <w:left w:val="none" w:sz="0" w:space="0" w:color="auto"/>
            <w:bottom w:val="none" w:sz="0" w:space="0" w:color="auto"/>
            <w:right w:val="none" w:sz="0" w:space="0" w:color="auto"/>
          </w:divBdr>
        </w:div>
        <w:div w:id="1058742663">
          <w:marLeft w:val="20"/>
          <w:marRight w:val="0"/>
          <w:marTop w:val="0"/>
          <w:marBottom w:val="0"/>
          <w:divBdr>
            <w:top w:val="none" w:sz="0" w:space="0" w:color="auto"/>
            <w:left w:val="none" w:sz="0" w:space="0" w:color="auto"/>
            <w:bottom w:val="none" w:sz="0" w:space="0" w:color="auto"/>
            <w:right w:val="none" w:sz="0" w:space="0" w:color="auto"/>
          </w:divBdr>
        </w:div>
        <w:div w:id="953633862">
          <w:marLeft w:val="20"/>
          <w:marRight w:val="0"/>
          <w:marTop w:val="0"/>
          <w:marBottom w:val="0"/>
          <w:divBdr>
            <w:top w:val="none" w:sz="0" w:space="0" w:color="auto"/>
            <w:left w:val="none" w:sz="0" w:space="0" w:color="auto"/>
            <w:bottom w:val="none" w:sz="0" w:space="0" w:color="auto"/>
            <w:right w:val="none" w:sz="0" w:space="0" w:color="auto"/>
          </w:divBdr>
        </w:div>
        <w:div w:id="1226261793">
          <w:marLeft w:val="20"/>
          <w:marRight w:val="0"/>
          <w:marTop w:val="0"/>
          <w:marBottom w:val="0"/>
          <w:divBdr>
            <w:top w:val="none" w:sz="0" w:space="0" w:color="auto"/>
            <w:left w:val="none" w:sz="0" w:space="0" w:color="auto"/>
            <w:bottom w:val="none" w:sz="0" w:space="0" w:color="auto"/>
            <w:right w:val="none" w:sz="0" w:space="0" w:color="auto"/>
          </w:divBdr>
        </w:div>
        <w:div w:id="329911133">
          <w:marLeft w:val="20"/>
          <w:marRight w:val="0"/>
          <w:marTop w:val="0"/>
          <w:marBottom w:val="0"/>
          <w:divBdr>
            <w:top w:val="none" w:sz="0" w:space="0" w:color="auto"/>
            <w:left w:val="none" w:sz="0" w:space="0" w:color="auto"/>
            <w:bottom w:val="none" w:sz="0" w:space="0" w:color="auto"/>
            <w:right w:val="none" w:sz="0" w:space="0" w:color="auto"/>
          </w:divBdr>
        </w:div>
        <w:div w:id="2091462863">
          <w:marLeft w:val="20"/>
          <w:marRight w:val="0"/>
          <w:marTop w:val="0"/>
          <w:marBottom w:val="0"/>
          <w:divBdr>
            <w:top w:val="none" w:sz="0" w:space="0" w:color="auto"/>
            <w:left w:val="none" w:sz="0" w:space="0" w:color="auto"/>
            <w:bottom w:val="none" w:sz="0" w:space="0" w:color="auto"/>
            <w:right w:val="none" w:sz="0" w:space="0" w:color="auto"/>
          </w:divBdr>
        </w:div>
        <w:div w:id="400831182">
          <w:marLeft w:val="20"/>
          <w:marRight w:val="0"/>
          <w:marTop w:val="0"/>
          <w:marBottom w:val="0"/>
          <w:divBdr>
            <w:top w:val="none" w:sz="0" w:space="0" w:color="auto"/>
            <w:left w:val="none" w:sz="0" w:space="0" w:color="auto"/>
            <w:bottom w:val="none" w:sz="0" w:space="0" w:color="auto"/>
            <w:right w:val="none" w:sz="0" w:space="0" w:color="auto"/>
          </w:divBdr>
        </w:div>
        <w:div w:id="447285536">
          <w:marLeft w:val="20"/>
          <w:marRight w:val="0"/>
          <w:marTop w:val="0"/>
          <w:marBottom w:val="0"/>
          <w:divBdr>
            <w:top w:val="none" w:sz="0" w:space="0" w:color="auto"/>
            <w:left w:val="none" w:sz="0" w:space="0" w:color="auto"/>
            <w:bottom w:val="none" w:sz="0" w:space="0" w:color="auto"/>
            <w:right w:val="none" w:sz="0" w:space="0" w:color="auto"/>
          </w:divBdr>
        </w:div>
        <w:div w:id="303895929">
          <w:marLeft w:val="20"/>
          <w:marRight w:val="0"/>
          <w:marTop w:val="0"/>
          <w:marBottom w:val="0"/>
          <w:divBdr>
            <w:top w:val="none" w:sz="0" w:space="0" w:color="auto"/>
            <w:left w:val="none" w:sz="0" w:space="0" w:color="auto"/>
            <w:bottom w:val="none" w:sz="0" w:space="0" w:color="auto"/>
            <w:right w:val="none" w:sz="0" w:space="0" w:color="auto"/>
          </w:divBdr>
        </w:div>
        <w:div w:id="786196282">
          <w:marLeft w:val="0"/>
          <w:marRight w:val="0"/>
          <w:marTop w:val="0"/>
          <w:marBottom w:val="0"/>
          <w:divBdr>
            <w:top w:val="none" w:sz="0" w:space="0" w:color="auto"/>
            <w:left w:val="none" w:sz="0" w:space="0" w:color="auto"/>
            <w:bottom w:val="none" w:sz="0" w:space="0" w:color="auto"/>
            <w:right w:val="none" w:sz="0" w:space="0" w:color="auto"/>
          </w:divBdr>
        </w:div>
        <w:div w:id="864027410">
          <w:marLeft w:val="0"/>
          <w:marRight w:val="0"/>
          <w:marTop w:val="0"/>
          <w:marBottom w:val="0"/>
          <w:divBdr>
            <w:top w:val="none" w:sz="0" w:space="0" w:color="auto"/>
            <w:left w:val="none" w:sz="0" w:space="0" w:color="auto"/>
            <w:bottom w:val="none" w:sz="0" w:space="0" w:color="auto"/>
            <w:right w:val="none" w:sz="0" w:space="0" w:color="auto"/>
          </w:divBdr>
        </w:div>
        <w:div w:id="1583031839">
          <w:marLeft w:val="0"/>
          <w:marRight w:val="0"/>
          <w:marTop w:val="0"/>
          <w:marBottom w:val="0"/>
          <w:divBdr>
            <w:top w:val="none" w:sz="0" w:space="0" w:color="auto"/>
            <w:left w:val="none" w:sz="0" w:space="0" w:color="auto"/>
            <w:bottom w:val="none" w:sz="0" w:space="0" w:color="auto"/>
            <w:right w:val="none" w:sz="0" w:space="0" w:color="auto"/>
          </w:divBdr>
        </w:div>
        <w:div w:id="2118213652">
          <w:marLeft w:val="0"/>
          <w:marRight w:val="0"/>
          <w:marTop w:val="0"/>
          <w:marBottom w:val="0"/>
          <w:divBdr>
            <w:top w:val="none" w:sz="0" w:space="0" w:color="auto"/>
            <w:left w:val="none" w:sz="0" w:space="0" w:color="auto"/>
            <w:bottom w:val="none" w:sz="0" w:space="0" w:color="auto"/>
            <w:right w:val="none" w:sz="0" w:space="0" w:color="auto"/>
          </w:divBdr>
        </w:div>
        <w:div w:id="1963027460">
          <w:marLeft w:val="0"/>
          <w:marRight w:val="0"/>
          <w:marTop w:val="0"/>
          <w:marBottom w:val="0"/>
          <w:divBdr>
            <w:top w:val="none" w:sz="0" w:space="0" w:color="auto"/>
            <w:left w:val="none" w:sz="0" w:space="0" w:color="auto"/>
            <w:bottom w:val="none" w:sz="0" w:space="0" w:color="auto"/>
            <w:right w:val="none" w:sz="0" w:space="0" w:color="auto"/>
          </w:divBdr>
        </w:div>
        <w:div w:id="2109344672">
          <w:marLeft w:val="0"/>
          <w:marRight w:val="0"/>
          <w:marTop w:val="0"/>
          <w:marBottom w:val="0"/>
          <w:divBdr>
            <w:top w:val="none" w:sz="0" w:space="0" w:color="auto"/>
            <w:left w:val="none" w:sz="0" w:space="0" w:color="auto"/>
            <w:bottom w:val="none" w:sz="0" w:space="0" w:color="auto"/>
            <w:right w:val="none" w:sz="0" w:space="0" w:color="auto"/>
          </w:divBdr>
        </w:div>
        <w:div w:id="2047828238">
          <w:marLeft w:val="0"/>
          <w:marRight w:val="0"/>
          <w:marTop w:val="0"/>
          <w:marBottom w:val="0"/>
          <w:divBdr>
            <w:top w:val="none" w:sz="0" w:space="0" w:color="auto"/>
            <w:left w:val="none" w:sz="0" w:space="0" w:color="auto"/>
            <w:bottom w:val="none" w:sz="0" w:space="0" w:color="auto"/>
            <w:right w:val="none" w:sz="0" w:space="0" w:color="auto"/>
          </w:divBdr>
        </w:div>
        <w:div w:id="2060932485">
          <w:marLeft w:val="0"/>
          <w:marRight w:val="0"/>
          <w:marTop w:val="0"/>
          <w:marBottom w:val="0"/>
          <w:divBdr>
            <w:top w:val="none" w:sz="0" w:space="0" w:color="auto"/>
            <w:left w:val="none" w:sz="0" w:space="0" w:color="auto"/>
            <w:bottom w:val="none" w:sz="0" w:space="0" w:color="auto"/>
            <w:right w:val="none" w:sz="0" w:space="0" w:color="auto"/>
          </w:divBdr>
        </w:div>
        <w:div w:id="395654">
          <w:marLeft w:val="20"/>
          <w:marRight w:val="0"/>
          <w:marTop w:val="0"/>
          <w:marBottom w:val="0"/>
          <w:divBdr>
            <w:top w:val="none" w:sz="0" w:space="0" w:color="auto"/>
            <w:left w:val="none" w:sz="0" w:space="0" w:color="auto"/>
            <w:bottom w:val="none" w:sz="0" w:space="0" w:color="auto"/>
            <w:right w:val="none" w:sz="0" w:space="0" w:color="auto"/>
          </w:divBdr>
        </w:div>
        <w:div w:id="1521892901">
          <w:marLeft w:val="20"/>
          <w:marRight w:val="0"/>
          <w:marTop w:val="0"/>
          <w:marBottom w:val="0"/>
          <w:divBdr>
            <w:top w:val="none" w:sz="0" w:space="0" w:color="auto"/>
            <w:left w:val="none" w:sz="0" w:space="0" w:color="auto"/>
            <w:bottom w:val="none" w:sz="0" w:space="0" w:color="auto"/>
            <w:right w:val="none" w:sz="0" w:space="0" w:color="auto"/>
          </w:divBdr>
        </w:div>
        <w:div w:id="963581883">
          <w:marLeft w:val="20"/>
          <w:marRight w:val="0"/>
          <w:marTop w:val="0"/>
          <w:marBottom w:val="0"/>
          <w:divBdr>
            <w:top w:val="none" w:sz="0" w:space="0" w:color="auto"/>
            <w:left w:val="none" w:sz="0" w:space="0" w:color="auto"/>
            <w:bottom w:val="none" w:sz="0" w:space="0" w:color="auto"/>
            <w:right w:val="none" w:sz="0" w:space="0" w:color="auto"/>
          </w:divBdr>
        </w:div>
        <w:div w:id="1812793484">
          <w:marLeft w:val="20"/>
          <w:marRight w:val="0"/>
          <w:marTop w:val="0"/>
          <w:marBottom w:val="0"/>
          <w:divBdr>
            <w:top w:val="none" w:sz="0" w:space="0" w:color="auto"/>
            <w:left w:val="none" w:sz="0" w:space="0" w:color="auto"/>
            <w:bottom w:val="none" w:sz="0" w:space="0" w:color="auto"/>
            <w:right w:val="none" w:sz="0" w:space="0" w:color="auto"/>
          </w:divBdr>
        </w:div>
        <w:div w:id="1950577091">
          <w:marLeft w:val="20"/>
          <w:marRight w:val="0"/>
          <w:marTop w:val="0"/>
          <w:marBottom w:val="0"/>
          <w:divBdr>
            <w:top w:val="none" w:sz="0" w:space="0" w:color="auto"/>
            <w:left w:val="none" w:sz="0" w:space="0" w:color="auto"/>
            <w:bottom w:val="none" w:sz="0" w:space="0" w:color="auto"/>
            <w:right w:val="none" w:sz="0" w:space="0" w:color="auto"/>
          </w:divBdr>
        </w:div>
        <w:div w:id="1789615916">
          <w:marLeft w:val="20"/>
          <w:marRight w:val="0"/>
          <w:marTop w:val="0"/>
          <w:marBottom w:val="0"/>
          <w:divBdr>
            <w:top w:val="none" w:sz="0" w:space="0" w:color="auto"/>
            <w:left w:val="none" w:sz="0" w:space="0" w:color="auto"/>
            <w:bottom w:val="none" w:sz="0" w:space="0" w:color="auto"/>
            <w:right w:val="none" w:sz="0" w:space="0" w:color="auto"/>
          </w:divBdr>
        </w:div>
        <w:div w:id="853230684">
          <w:marLeft w:val="20"/>
          <w:marRight w:val="0"/>
          <w:marTop w:val="0"/>
          <w:marBottom w:val="0"/>
          <w:divBdr>
            <w:top w:val="none" w:sz="0" w:space="0" w:color="auto"/>
            <w:left w:val="none" w:sz="0" w:space="0" w:color="auto"/>
            <w:bottom w:val="none" w:sz="0" w:space="0" w:color="auto"/>
            <w:right w:val="none" w:sz="0" w:space="0" w:color="auto"/>
          </w:divBdr>
        </w:div>
        <w:div w:id="405079555">
          <w:marLeft w:val="0"/>
          <w:marRight w:val="0"/>
          <w:marTop w:val="0"/>
          <w:marBottom w:val="0"/>
          <w:divBdr>
            <w:top w:val="none" w:sz="0" w:space="0" w:color="auto"/>
            <w:left w:val="none" w:sz="0" w:space="0" w:color="auto"/>
            <w:bottom w:val="none" w:sz="0" w:space="0" w:color="auto"/>
            <w:right w:val="none" w:sz="0" w:space="0" w:color="auto"/>
          </w:divBdr>
        </w:div>
        <w:div w:id="1033455072">
          <w:marLeft w:val="0"/>
          <w:marRight w:val="0"/>
          <w:marTop w:val="0"/>
          <w:marBottom w:val="0"/>
          <w:divBdr>
            <w:top w:val="none" w:sz="0" w:space="0" w:color="auto"/>
            <w:left w:val="none" w:sz="0" w:space="0" w:color="auto"/>
            <w:bottom w:val="none" w:sz="0" w:space="0" w:color="auto"/>
            <w:right w:val="none" w:sz="0" w:space="0" w:color="auto"/>
          </w:divBdr>
        </w:div>
        <w:div w:id="969944371">
          <w:marLeft w:val="0"/>
          <w:marRight w:val="0"/>
          <w:marTop w:val="0"/>
          <w:marBottom w:val="0"/>
          <w:divBdr>
            <w:top w:val="none" w:sz="0" w:space="0" w:color="auto"/>
            <w:left w:val="none" w:sz="0" w:space="0" w:color="auto"/>
            <w:bottom w:val="none" w:sz="0" w:space="0" w:color="auto"/>
            <w:right w:val="none" w:sz="0" w:space="0" w:color="auto"/>
          </w:divBdr>
        </w:div>
        <w:div w:id="204876751">
          <w:marLeft w:val="0"/>
          <w:marRight w:val="0"/>
          <w:marTop w:val="0"/>
          <w:marBottom w:val="0"/>
          <w:divBdr>
            <w:top w:val="none" w:sz="0" w:space="0" w:color="auto"/>
            <w:left w:val="none" w:sz="0" w:space="0" w:color="auto"/>
            <w:bottom w:val="none" w:sz="0" w:space="0" w:color="auto"/>
            <w:right w:val="none" w:sz="0" w:space="0" w:color="auto"/>
          </w:divBdr>
        </w:div>
        <w:div w:id="1256092463">
          <w:marLeft w:val="0"/>
          <w:marRight w:val="0"/>
          <w:marTop w:val="0"/>
          <w:marBottom w:val="0"/>
          <w:divBdr>
            <w:top w:val="none" w:sz="0" w:space="0" w:color="auto"/>
            <w:left w:val="none" w:sz="0" w:space="0" w:color="auto"/>
            <w:bottom w:val="none" w:sz="0" w:space="0" w:color="auto"/>
            <w:right w:val="none" w:sz="0" w:space="0" w:color="auto"/>
          </w:divBdr>
        </w:div>
        <w:div w:id="22099253">
          <w:marLeft w:val="20"/>
          <w:marRight w:val="0"/>
          <w:marTop w:val="0"/>
          <w:marBottom w:val="0"/>
          <w:divBdr>
            <w:top w:val="none" w:sz="0" w:space="0" w:color="auto"/>
            <w:left w:val="none" w:sz="0" w:space="0" w:color="auto"/>
            <w:bottom w:val="none" w:sz="0" w:space="0" w:color="auto"/>
            <w:right w:val="none" w:sz="0" w:space="0" w:color="auto"/>
          </w:divBdr>
        </w:div>
        <w:div w:id="383451682">
          <w:marLeft w:val="0"/>
          <w:marRight w:val="0"/>
          <w:marTop w:val="0"/>
          <w:marBottom w:val="0"/>
          <w:divBdr>
            <w:top w:val="none" w:sz="0" w:space="0" w:color="auto"/>
            <w:left w:val="none" w:sz="0" w:space="0" w:color="auto"/>
            <w:bottom w:val="none" w:sz="0" w:space="0" w:color="auto"/>
            <w:right w:val="none" w:sz="0" w:space="0" w:color="auto"/>
          </w:divBdr>
        </w:div>
        <w:div w:id="1570387588">
          <w:marLeft w:val="20"/>
          <w:marRight w:val="0"/>
          <w:marTop w:val="0"/>
          <w:marBottom w:val="0"/>
          <w:divBdr>
            <w:top w:val="none" w:sz="0" w:space="0" w:color="auto"/>
            <w:left w:val="none" w:sz="0" w:space="0" w:color="auto"/>
            <w:bottom w:val="none" w:sz="0" w:space="0" w:color="auto"/>
            <w:right w:val="none" w:sz="0" w:space="0" w:color="auto"/>
          </w:divBdr>
        </w:div>
        <w:div w:id="44987587">
          <w:marLeft w:val="0"/>
          <w:marRight w:val="0"/>
          <w:marTop w:val="0"/>
          <w:marBottom w:val="0"/>
          <w:divBdr>
            <w:top w:val="none" w:sz="0" w:space="0" w:color="auto"/>
            <w:left w:val="none" w:sz="0" w:space="0" w:color="auto"/>
            <w:bottom w:val="none" w:sz="0" w:space="0" w:color="auto"/>
            <w:right w:val="none" w:sz="0" w:space="0" w:color="auto"/>
          </w:divBdr>
        </w:div>
        <w:div w:id="281497078">
          <w:marLeft w:val="0"/>
          <w:marRight w:val="0"/>
          <w:marTop w:val="0"/>
          <w:marBottom w:val="0"/>
          <w:divBdr>
            <w:top w:val="none" w:sz="0" w:space="0" w:color="auto"/>
            <w:left w:val="none" w:sz="0" w:space="0" w:color="auto"/>
            <w:bottom w:val="none" w:sz="0" w:space="0" w:color="auto"/>
            <w:right w:val="none" w:sz="0" w:space="0" w:color="auto"/>
          </w:divBdr>
        </w:div>
        <w:div w:id="1831359972">
          <w:marLeft w:val="20"/>
          <w:marRight w:val="0"/>
          <w:marTop w:val="0"/>
          <w:marBottom w:val="0"/>
          <w:divBdr>
            <w:top w:val="none" w:sz="0" w:space="0" w:color="auto"/>
            <w:left w:val="none" w:sz="0" w:space="0" w:color="auto"/>
            <w:bottom w:val="none" w:sz="0" w:space="0" w:color="auto"/>
            <w:right w:val="none" w:sz="0" w:space="0" w:color="auto"/>
          </w:divBdr>
        </w:div>
        <w:div w:id="787511136">
          <w:marLeft w:val="20"/>
          <w:marRight w:val="0"/>
          <w:marTop w:val="0"/>
          <w:marBottom w:val="0"/>
          <w:divBdr>
            <w:top w:val="none" w:sz="0" w:space="0" w:color="auto"/>
            <w:left w:val="none" w:sz="0" w:space="0" w:color="auto"/>
            <w:bottom w:val="none" w:sz="0" w:space="0" w:color="auto"/>
            <w:right w:val="none" w:sz="0" w:space="0" w:color="auto"/>
          </w:divBdr>
        </w:div>
        <w:div w:id="1285624240">
          <w:marLeft w:val="20"/>
          <w:marRight w:val="0"/>
          <w:marTop w:val="0"/>
          <w:marBottom w:val="0"/>
          <w:divBdr>
            <w:top w:val="none" w:sz="0" w:space="0" w:color="auto"/>
            <w:left w:val="none" w:sz="0" w:space="0" w:color="auto"/>
            <w:bottom w:val="none" w:sz="0" w:space="0" w:color="auto"/>
            <w:right w:val="none" w:sz="0" w:space="0" w:color="auto"/>
          </w:divBdr>
        </w:div>
        <w:div w:id="398410393">
          <w:marLeft w:val="20"/>
          <w:marRight w:val="0"/>
          <w:marTop w:val="0"/>
          <w:marBottom w:val="0"/>
          <w:divBdr>
            <w:top w:val="none" w:sz="0" w:space="0" w:color="auto"/>
            <w:left w:val="none" w:sz="0" w:space="0" w:color="auto"/>
            <w:bottom w:val="none" w:sz="0" w:space="0" w:color="auto"/>
            <w:right w:val="none" w:sz="0" w:space="0" w:color="auto"/>
          </w:divBdr>
        </w:div>
        <w:div w:id="2123763177">
          <w:marLeft w:val="20"/>
          <w:marRight w:val="0"/>
          <w:marTop w:val="0"/>
          <w:marBottom w:val="0"/>
          <w:divBdr>
            <w:top w:val="none" w:sz="0" w:space="0" w:color="auto"/>
            <w:left w:val="none" w:sz="0" w:space="0" w:color="auto"/>
            <w:bottom w:val="none" w:sz="0" w:space="0" w:color="auto"/>
            <w:right w:val="none" w:sz="0" w:space="0" w:color="auto"/>
          </w:divBdr>
        </w:div>
        <w:div w:id="957183959">
          <w:marLeft w:val="20"/>
          <w:marRight w:val="0"/>
          <w:marTop w:val="0"/>
          <w:marBottom w:val="0"/>
          <w:divBdr>
            <w:top w:val="none" w:sz="0" w:space="0" w:color="auto"/>
            <w:left w:val="none" w:sz="0" w:space="0" w:color="auto"/>
            <w:bottom w:val="none" w:sz="0" w:space="0" w:color="auto"/>
            <w:right w:val="none" w:sz="0" w:space="0" w:color="auto"/>
          </w:divBdr>
        </w:div>
        <w:div w:id="423191732">
          <w:marLeft w:val="20"/>
          <w:marRight w:val="0"/>
          <w:marTop w:val="0"/>
          <w:marBottom w:val="0"/>
          <w:divBdr>
            <w:top w:val="none" w:sz="0" w:space="0" w:color="auto"/>
            <w:left w:val="none" w:sz="0" w:space="0" w:color="auto"/>
            <w:bottom w:val="none" w:sz="0" w:space="0" w:color="auto"/>
            <w:right w:val="none" w:sz="0" w:space="0" w:color="auto"/>
          </w:divBdr>
        </w:div>
        <w:div w:id="1872524647">
          <w:marLeft w:val="0"/>
          <w:marRight w:val="0"/>
          <w:marTop w:val="0"/>
          <w:marBottom w:val="0"/>
          <w:divBdr>
            <w:top w:val="none" w:sz="0" w:space="0" w:color="auto"/>
            <w:left w:val="none" w:sz="0" w:space="0" w:color="auto"/>
            <w:bottom w:val="none" w:sz="0" w:space="0" w:color="auto"/>
            <w:right w:val="none" w:sz="0" w:space="0" w:color="auto"/>
          </w:divBdr>
        </w:div>
        <w:div w:id="474570722">
          <w:marLeft w:val="0"/>
          <w:marRight w:val="0"/>
          <w:marTop w:val="0"/>
          <w:marBottom w:val="0"/>
          <w:divBdr>
            <w:top w:val="none" w:sz="0" w:space="0" w:color="auto"/>
            <w:left w:val="none" w:sz="0" w:space="0" w:color="auto"/>
            <w:bottom w:val="none" w:sz="0" w:space="0" w:color="auto"/>
            <w:right w:val="none" w:sz="0" w:space="0" w:color="auto"/>
          </w:divBdr>
        </w:div>
        <w:div w:id="2011832786">
          <w:marLeft w:val="360"/>
          <w:marRight w:val="0"/>
          <w:marTop w:val="0"/>
          <w:marBottom w:val="0"/>
          <w:divBdr>
            <w:top w:val="none" w:sz="0" w:space="0" w:color="auto"/>
            <w:left w:val="none" w:sz="0" w:space="0" w:color="auto"/>
            <w:bottom w:val="none" w:sz="0" w:space="0" w:color="auto"/>
            <w:right w:val="none" w:sz="0" w:space="0" w:color="auto"/>
          </w:divBdr>
        </w:div>
        <w:div w:id="1594045660">
          <w:marLeft w:val="0"/>
          <w:marRight w:val="0"/>
          <w:marTop w:val="0"/>
          <w:marBottom w:val="0"/>
          <w:divBdr>
            <w:top w:val="none" w:sz="0" w:space="0" w:color="auto"/>
            <w:left w:val="none" w:sz="0" w:space="0" w:color="auto"/>
            <w:bottom w:val="none" w:sz="0" w:space="0" w:color="auto"/>
            <w:right w:val="none" w:sz="0" w:space="0" w:color="auto"/>
          </w:divBdr>
        </w:div>
        <w:div w:id="4938466">
          <w:marLeft w:val="0"/>
          <w:marRight w:val="0"/>
          <w:marTop w:val="0"/>
          <w:marBottom w:val="0"/>
          <w:divBdr>
            <w:top w:val="none" w:sz="0" w:space="0" w:color="auto"/>
            <w:left w:val="none" w:sz="0" w:space="0" w:color="auto"/>
            <w:bottom w:val="none" w:sz="0" w:space="0" w:color="auto"/>
            <w:right w:val="none" w:sz="0" w:space="0" w:color="auto"/>
          </w:divBdr>
        </w:div>
        <w:div w:id="577055694">
          <w:marLeft w:val="360"/>
          <w:marRight w:val="0"/>
          <w:marTop w:val="0"/>
          <w:marBottom w:val="0"/>
          <w:divBdr>
            <w:top w:val="none" w:sz="0" w:space="0" w:color="auto"/>
            <w:left w:val="none" w:sz="0" w:space="0" w:color="auto"/>
            <w:bottom w:val="none" w:sz="0" w:space="0" w:color="auto"/>
            <w:right w:val="none" w:sz="0" w:space="0" w:color="auto"/>
          </w:divBdr>
        </w:div>
        <w:div w:id="223177068">
          <w:marLeft w:val="360"/>
          <w:marRight w:val="0"/>
          <w:marTop w:val="0"/>
          <w:marBottom w:val="0"/>
          <w:divBdr>
            <w:top w:val="none" w:sz="0" w:space="0" w:color="auto"/>
            <w:left w:val="none" w:sz="0" w:space="0" w:color="auto"/>
            <w:bottom w:val="none" w:sz="0" w:space="0" w:color="auto"/>
            <w:right w:val="none" w:sz="0" w:space="0" w:color="auto"/>
          </w:divBdr>
        </w:div>
        <w:div w:id="2125802138">
          <w:marLeft w:val="360"/>
          <w:marRight w:val="0"/>
          <w:marTop w:val="0"/>
          <w:marBottom w:val="0"/>
          <w:divBdr>
            <w:top w:val="none" w:sz="0" w:space="0" w:color="auto"/>
            <w:left w:val="none" w:sz="0" w:space="0" w:color="auto"/>
            <w:bottom w:val="none" w:sz="0" w:space="0" w:color="auto"/>
            <w:right w:val="none" w:sz="0" w:space="0" w:color="auto"/>
          </w:divBdr>
        </w:div>
        <w:div w:id="2058430751">
          <w:marLeft w:val="360"/>
          <w:marRight w:val="0"/>
          <w:marTop w:val="0"/>
          <w:marBottom w:val="0"/>
          <w:divBdr>
            <w:top w:val="none" w:sz="0" w:space="0" w:color="auto"/>
            <w:left w:val="none" w:sz="0" w:space="0" w:color="auto"/>
            <w:bottom w:val="none" w:sz="0" w:space="0" w:color="auto"/>
            <w:right w:val="none" w:sz="0" w:space="0" w:color="auto"/>
          </w:divBdr>
        </w:div>
        <w:div w:id="480121676">
          <w:marLeft w:val="360"/>
          <w:marRight w:val="0"/>
          <w:marTop w:val="0"/>
          <w:marBottom w:val="0"/>
          <w:divBdr>
            <w:top w:val="none" w:sz="0" w:space="0" w:color="auto"/>
            <w:left w:val="none" w:sz="0" w:space="0" w:color="auto"/>
            <w:bottom w:val="none" w:sz="0" w:space="0" w:color="auto"/>
            <w:right w:val="none" w:sz="0" w:space="0" w:color="auto"/>
          </w:divBdr>
        </w:div>
        <w:div w:id="1249002357">
          <w:marLeft w:val="360"/>
          <w:marRight w:val="0"/>
          <w:marTop w:val="0"/>
          <w:marBottom w:val="0"/>
          <w:divBdr>
            <w:top w:val="none" w:sz="0" w:space="0" w:color="auto"/>
            <w:left w:val="none" w:sz="0" w:space="0" w:color="auto"/>
            <w:bottom w:val="none" w:sz="0" w:space="0" w:color="auto"/>
            <w:right w:val="none" w:sz="0" w:space="0" w:color="auto"/>
          </w:divBdr>
        </w:div>
        <w:div w:id="134419777">
          <w:marLeft w:val="0"/>
          <w:marRight w:val="0"/>
          <w:marTop w:val="0"/>
          <w:marBottom w:val="0"/>
          <w:divBdr>
            <w:top w:val="none" w:sz="0" w:space="0" w:color="auto"/>
            <w:left w:val="none" w:sz="0" w:space="0" w:color="auto"/>
            <w:bottom w:val="none" w:sz="0" w:space="0" w:color="auto"/>
            <w:right w:val="none" w:sz="0" w:space="0" w:color="auto"/>
          </w:divBdr>
        </w:div>
        <w:div w:id="1710762464">
          <w:marLeft w:val="0"/>
          <w:marRight w:val="0"/>
          <w:marTop w:val="0"/>
          <w:marBottom w:val="0"/>
          <w:divBdr>
            <w:top w:val="none" w:sz="0" w:space="0" w:color="auto"/>
            <w:left w:val="none" w:sz="0" w:space="0" w:color="auto"/>
            <w:bottom w:val="none" w:sz="0" w:space="0" w:color="auto"/>
            <w:right w:val="none" w:sz="0" w:space="0" w:color="auto"/>
          </w:divBdr>
        </w:div>
        <w:div w:id="103811419">
          <w:marLeft w:val="360"/>
          <w:marRight w:val="0"/>
          <w:marTop w:val="0"/>
          <w:marBottom w:val="0"/>
          <w:divBdr>
            <w:top w:val="none" w:sz="0" w:space="0" w:color="auto"/>
            <w:left w:val="none" w:sz="0" w:space="0" w:color="auto"/>
            <w:bottom w:val="none" w:sz="0" w:space="0" w:color="auto"/>
            <w:right w:val="none" w:sz="0" w:space="0" w:color="auto"/>
          </w:divBdr>
        </w:div>
        <w:div w:id="1802259558">
          <w:marLeft w:val="360"/>
          <w:marRight w:val="0"/>
          <w:marTop w:val="0"/>
          <w:marBottom w:val="0"/>
          <w:divBdr>
            <w:top w:val="none" w:sz="0" w:space="0" w:color="auto"/>
            <w:left w:val="none" w:sz="0" w:space="0" w:color="auto"/>
            <w:bottom w:val="none" w:sz="0" w:space="0" w:color="auto"/>
            <w:right w:val="none" w:sz="0" w:space="0" w:color="auto"/>
          </w:divBdr>
        </w:div>
        <w:div w:id="1048921101">
          <w:marLeft w:val="0"/>
          <w:marRight w:val="0"/>
          <w:marTop w:val="0"/>
          <w:marBottom w:val="0"/>
          <w:divBdr>
            <w:top w:val="none" w:sz="0" w:space="0" w:color="auto"/>
            <w:left w:val="none" w:sz="0" w:space="0" w:color="auto"/>
            <w:bottom w:val="none" w:sz="0" w:space="0" w:color="auto"/>
            <w:right w:val="none" w:sz="0" w:space="0" w:color="auto"/>
          </w:divBdr>
        </w:div>
        <w:div w:id="814833205">
          <w:marLeft w:val="0"/>
          <w:marRight w:val="0"/>
          <w:marTop w:val="0"/>
          <w:marBottom w:val="0"/>
          <w:divBdr>
            <w:top w:val="none" w:sz="0" w:space="0" w:color="auto"/>
            <w:left w:val="none" w:sz="0" w:space="0" w:color="auto"/>
            <w:bottom w:val="none" w:sz="0" w:space="0" w:color="auto"/>
            <w:right w:val="none" w:sz="0" w:space="0" w:color="auto"/>
          </w:divBdr>
        </w:div>
        <w:div w:id="473645345">
          <w:marLeft w:val="0"/>
          <w:marRight w:val="0"/>
          <w:marTop w:val="0"/>
          <w:marBottom w:val="0"/>
          <w:divBdr>
            <w:top w:val="none" w:sz="0" w:space="0" w:color="auto"/>
            <w:left w:val="none" w:sz="0" w:space="0" w:color="auto"/>
            <w:bottom w:val="none" w:sz="0" w:space="0" w:color="auto"/>
            <w:right w:val="none" w:sz="0" w:space="0" w:color="auto"/>
          </w:divBdr>
        </w:div>
        <w:div w:id="623925616">
          <w:marLeft w:val="0"/>
          <w:marRight w:val="0"/>
          <w:marTop w:val="0"/>
          <w:marBottom w:val="0"/>
          <w:divBdr>
            <w:top w:val="none" w:sz="0" w:space="0" w:color="auto"/>
            <w:left w:val="none" w:sz="0" w:space="0" w:color="auto"/>
            <w:bottom w:val="none" w:sz="0" w:space="0" w:color="auto"/>
            <w:right w:val="none" w:sz="0" w:space="0" w:color="auto"/>
          </w:divBdr>
        </w:div>
        <w:div w:id="1219973622">
          <w:marLeft w:val="360"/>
          <w:marRight w:val="0"/>
          <w:marTop w:val="0"/>
          <w:marBottom w:val="0"/>
          <w:divBdr>
            <w:top w:val="none" w:sz="0" w:space="0" w:color="auto"/>
            <w:left w:val="none" w:sz="0" w:space="0" w:color="auto"/>
            <w:bottom w:val="none" w:sz="0" w:space="0" w:color="auto"/>
            <w:right w:val="none" w:sz="0" w:space="0" w:color="auto"/>
          </w:divBdr>
        </w:div>
        <w:div w:id="1500584323">
          <w:marLeft w:val="0"/>
          <w:marRight w:val="0"/>
          <w:marTop w:val="0"/>
          <w:marBottom w:val="0"/>
          <w:divBdr>
            <w:top w:val="none" w:sz="0" w:space="0" w:color="auto"/>
            <w:left w:val="none" w:sz="0" w:space="0" w:color="auto"/>
            <w:bottom w:val="none" w:sz="0" w:space="0" w:color="auto"/>
            <w:right w:val="none" w:sz="0" w:space="0" w:color="auto"/>
          </w:divBdr>
        </w:div>
        <w:div w:id="1176305965">
          <w:marLeft w:val="0"/>
          <w:marRight w:val="0"/>
          <w:marTop w:val="0"/>
          <w:marBottom w:val="0"/>
          <w:divBdr>
            <w:top w:val="none" w:sz="0" w:space="0" w:color="auto"/>
            <w:left w:val="none" w:sz="0" w:space="0" w:color="auto"/>
            <w:bottom w:val="none" w:sz="0" w:space="0" w:color="auto"/>
            <w:right w:val="none" w:sz="0" w:space="0" w:color="auto"/>
          </w:divBdr>
        </w:div>
        <w:div w:id="738097310">
          <w:marLeft w:val="0"/>
          <w:marRight w:val="0"/>
          <w:marTop w:val="0"/>
          <w:marBottom w:val="0"/>
          <w:divBdr>
            <w:top w:val="none" w:sz="0" w:space="0" w:color="auto"/>
            <w:left w:val="none" w:sz="0" w:space="0" w:color="auto"/>
            <w:bottom w:val="none" w:sz="0" w:space="0" w:color="auto"/>
            <w:right w:val="none" w:sz="0" w:space="0" w:color="auto"/>
          </w:divBdr>
        </w:div>
        <w:div w:id="1911959447">
          <w:marLeft w:val="0"/>
          <w:marRight w:val="0"/>
          <w:marTop w:val="0"/>
          <w:marBottom w:val="0"/>
          <w:divBdr>
            <w:top w:val="none" w:sz="0" w:space="0" w:color="auto"/>
            <w:left w:val="none" w:sz="0" w:space="0" w:color="auto"/>
            <w:bottom w:val="none" w:sz="0" w:space="0" w:color="auto"/>
            <w:right w:val="none" w:sz="0" w:space="0" w:color="auto"/>
          </w:divBdr>
        </w:div>
        <w:div w:id="1334184116">
          <w:marLeft w:val="360"/>
          <w:marRight w:val="0"/>
          <w:marTop w:val="0"/>
          <w:marBottom w:val="0"/>
          <w:divBdr>
            <w:top w:val="none" w:sz="0" w:space="0" w:color="auto"/>
            <w:left w:val="none" w:sz="0" w:space="0" w:color="auto"/>
            <w:bottom w:val="none" w:sz="0" w:space="0" w:color="auto"/>
            <w:right w:val="none" w:sz="0" w:space="0" w:color="auto"/>
          </w:divBdr>
        </w:div>
        <w:div w:id="2053728662">
          <w:marLeft w:val="360"/>
          <w:marRight w:val="0"/>
          <w:marTop w:val="0"/>
          <w:marBottom w:val="0"/>
          <w:divBdr>
            <w:top w:val="none" w:sz="0" w:space="0" w:color="auto"/>
            <w:left w:val="none" w:sz="0" w:space="0" w:color="auto"/>
            <w:bottom w:val="none" w:sz="0" w:space="0" w:color="auto"/>
            <w:right w:val="none" w:sz="0" w:space="0" w:color="auto"/>
          </w:divBdr>
        </w:div>
        <w:div w:id="1454132292">
          <w:marLeft w:val="360"/>
          <w:marRight w:val="0"/>
          <w:marTop w:val="0"/>
          <w:marBottom w:val="0"/>
          <w:divBdr>
            <w:top w:val="none" w:sz="0" w:space="0" w:color="auto"/>
            <w:left w:val="none" w:sz="0" w:space="0" w:color="auto"/>
            <w:bottom w:val="none" w:sz="0" w:space="0" w:color="auto"/>
            <w:right w:val="none" w:sz="0" w:space="0" w:color="auto"/>
          </w:divBdr>
        </w:div>
        <w:div w:id="1552810794">
          <w:marLeft w:val="360"/>
          <w:marRight w:val="0"/>
          <w:marTop w:val="0"/>
          <w:marBottom w:val="0"/>
          <w:divBdr>
            <w:top w:val="none" w:sz="0" w:space="0" w:color="auto"/>
            <w:left w:val="none" w:sz="0" w:space="0" w:color="auto"/>
            <w:bottom w:val="none" w:sz="0" w:space="0" w:color="auto"/>
            <w:right w:val="none" w:sz="0" w:space="0" w:color="auto"/>
          </w:divBdr>
        </w:div>
        <w:div w:id="1734311092">
          <w:marLeft w:val="360"/>
          <w:marRight w:val="0"/>
          <w:marTop w:val="0"/>
          <w:marBottom w:val="0"/>
          <w:divBdr>
            <w:top w:val="none" w:sz="0" w:space="0" w:color="auto"/>
            <w:left w:val="none" w:sz="0" w:space="0" w:color="auto"/>
            <w:bottom w:val="none" w:sz="0" w:space="0" w:color="auto"/>
            <w:right w:val="none" w:sz="0" w:space="0" w:color="auto"/>
          </w:divBdr>
        </w:div>
        <w:div w:id="986204497">
          <w:marLeft w:val="360"/>
          <w:marRight w:val="0"/>
          <w:marTop w:val="0"/>
          <w:marBottom w:val="0"/>
          <w:divBdr>
            <w:top w:val="none" w:sz="0" w:space="0" w:color="auto"/>
            <w:left w:val="none" w:sz="0" w:space="0" w:color="auto"/>
            <w:bottom w:val="none" w:sz="0" w:space="0" w:color="auto"/>
            <w:right w:val="none" w:sz="0" w:space="0" w:color="auto"/>
          </w:divBdr>
        </w:div>
        <w:div w:id="1453330357">
          <w:marLeft w:val="360"/>
          <w:marRight w:val="0"/>
          <w:marTop w:val="0"/>
          <w:marBottom w:val="0"/>
          <w:divBdr>
            <w:top w:val="none" w:sz="0" w:space="0" w:color="auto"/>
            <w:left w:val="none" w:sz="0" w:space="0" w:color="auto"/>
            <w:bottom w:val="none" w:sz="0" w:space="0" w:color="auto"/>
            <w:right w:val="none" w:sz="0" w:space="0" w:color="auto"/>
          </w:divBdr>
        </w:div>
        <w:div w:id="566037646">
          <w:marLeft w:val="20"/>
          <w:marRight w:val="0"/>
          <w:marTop w:val="0"/>
          <w:marBottom w:val="0"/>
          <w:divBdr>
            <w:top w:val="none" w:sz="0" w:space="0" w:color="auto"/>
            <w:left w:val="none" w:sz="0" w:space="0" w:color="auto"/>
            <w:bottom w:val="none" w:sz="0" w:space="0" w:color="auto"/>
            <w:right w:val="none" w:sz="0" w:space="0" w:color="auto"/>
          </w:divBdr>
        </w:div>
        <w:div w:id="1092508789">
          <w:marLeft w:val="360"/>
          <w:marRight w:val="0"/>
          <w:marTop w:val="0"/>
          <w:marBottom w:val="0"/>
          <w:divBdr>
            <w:top w:val="none" w:sz="0" w:space="0" w:color="auto"/>
            <w:left w:val="none" w:sz="0" w:space="0" w:color="auto"/>
            <w:bottom w:val="none" w:sz="0" w:space="0" w:color="auto"/>
            <w:right w:val="none" w:sz="0" w:space="0" w:color="auto"/>
          </w:divBdr>
        </w:div>
        <w:div w:id="288826367">
          <w:marLeft w:val="20"/>
          <w:marRight w:val="0"/>
          <w:marTop w:val="0"/>
          <w:marBottom w:val="0"/>
          <w:divBdr>
            <w:top w:val="none" w:sz="0" w:space="0" w:color="auto"/>
            <w:left w:val="none" w:sz="0" w:space="0" w:color="auto"/>
            <w:bottom w:val="none" w:sz="0" w:space="0" w:color="auto"/>
            <w:right w:val="none" w:sz="0" w:space="0" w:color="auto"/>
          </w:divBdr>
        </w:div>
        <w:div w:id="2030445709">
          <w:marLeft w:val="360"/>
          <w:marRight w:val="0"/>
          <w:marTop w:val="0"/>
          <w:marBottom w:val="0"/>
          <w:divBdr>
            <w:top w:val="none" w:sz="0" w:space="0" w:color="auto"/>
            <w:left w:val="none" w:sz="0" w:space="0" w:color="auto"/>
            <w:bottom w:val="none" w:sz="0" w:space="0" w:color="auto"/>
            <w:right w:val="none" w:sz="0" w:space="0" w:color="auto"/>
          </w:divBdr>
        </w:div>
        <w:div w:id="957487070">
          <w:marLeft w:val="20"/>
          <w:marRight w:val="0"/>
          <w:marTop w:val="0"/>
          <w:marBottom w:val="0"/>
          <w:divBdr>
            <w:top w:val="none" w:sz="0" w:space="0" w:color="auto"/>
            <w:left w:val="none" w:sz="0" w:space="0" w:color="auto"/>
            <w:bottom w:val="none" w:sz="0" w:space="0" w:color="auto"/>
            <w:right w:val="none" w:sz="0" w:space="0" w:color="auto"/>
          </w:divBdr>
        </w:div>
        <w:div w:id="545727214">
          <w:marLeft w:val="360"/>
          <w:marRight w:val="0"/>
          <w:marTop w:val="0"/>
          <w:marBottom w:val="0"/>
          <w:divBdr>
            <w:top w:val="none" w:sz="0" w:space="0" w:color="auto"/>
            <w:left w:val="none" w:sz="0" w:space="0" w:color="auto"/>
            <w:bottom w:val="none" w:sz="0" w:space="0" w:color="auto"/>
            <w:right w:val="none" w:sz="0" w:space="0" w:color="auto"/>
          </w:divBdr>
        </w:div>
        <w:div w:id="376974941">
          <w:marLeft w:val="80"/>
          <w:marRight w:val="0"/>
          <w:marTop w:val="0"/>
          <w:marBottom w:val="0"/>
          <w:divBdr>
            <w:top w:val="none" w:sz="0" w:space="0" w:color="auto"/>
            <w:left w:val="none" w:sz="0" w:space="0" w:color="auto"/>
            <w:bottom w:val="none" w:sz="0" w:space="0" w:color="auto"/>
            <w:right w:val="none" w:sz="0" w:space="0" w:color="auto"/>
          </w:divBdr>
        </w:div>
        <w:div w:id="2000452578">
          <w:marLeft w:val="0"/>
          <w:marRight w:val="0"/>
          <w:marTop w:val="0"/>
          <w:marBottom w:val="0"/>
          <w:divBdr>
            <w:top w:val="none" w:sz="0" w:space="0" w:color="auto"/>
            <w:left w:val="none" w:sz="0" w:space="0" w:color="auto"/>
            <w:bottom w:val="none" w:sz="0" w:space="0" w:color="auto"/>
            <w:right w:val="none" w:sz="0" w:space="0" w:color="auto"/>
          </w:divBdr>
        </w:div>
        <w:div w:id="715197677">
          <w:marLeft w:val="0"/>
          <w:marRight w:val="0"/>
          <w:marTop w:val="0"/>
          <w:marBottom w:val="0"/>
          <w:divBdr>
            <w:top w:val="none" w:sz="0" w:space="0" w:color="auto"/>
            <w:left w:val="none" w:sz="0" w:space="0" w:color="auto"/>
            <w:bottom w:val="none" w:sz="0" w:space="0" w:color="auto"/>
            <w:right w:val="none" w:sz="0" w:space="0" w:color="auto"/>
          </w:divBdr>
        </w:div>
        <w:div w:id="1512528637">
          <w:marLeft w:val="0"/>
          <w:marRight w:val="0"/>
          <w:marTop w:val="0"/>
          <w:marBottom w:val="0"/>
          <w:divBdr>
            <w:top w:val="none" w:sz="0" w:space="0" w:color="auto"/>
            <w:left w:val="none" w:sz="0" w:space="0" w:color="auto"/>
            <w:bottom w:val="none" w:sz="0" w:space="0" w:color="auto"/>
            <w:right w:val="none" w:sz="0" w:space="0" w:color="auto"/>
          </w:divBdr>
        </w:div>
        <w:div w:id="1115835007">
          <w:marLeft w:val="0"/>
          <w:marRight w:val="0"/>
          <w:marTop w:val="0"/>
          <w:marBottom w:val="0"/>
          <w:divBdr>
            <w:top w:val="none" w:sz="0" w:space="0" w:color="auto"/>
            <w:left w:val="none" w:sz="0" w:space="0" w:color="auto"/>
            <w:bottom w:val="none" w:sz="0" w:space="0" w:color="auto"/>
            <w:right w:val="none" w:sz="0" w:space="0" w:color="auto"/>
          </w:divBdr>
        </w:div>
        <w:div w:id="297104359">
          <w:marLeft w:val="0"/>
          <w:marRight w:val="0"/>
          <w:marTop w:val="0"/>
          <w:marBottom w:val="0"/>
          <w:divBdr>
            <w:top w:val="none" w:sz="0" w:space="0" w:color="auto"/>
            <w:left w:val="none" w:sz="0" w:space="0" w:color="auto"/>
            <w:bottom w:val="none" w:sz="0" w:space="0" w:color="auto"/>
            <w:right w:val="none" w:sz="0" w:space="0" w:color="auto"/>
          </w:divBdr>
        </w:div>
        <w:div w:id="243075899">
          <w:marLeft w:val="0"/>
          <w:marRight w:val="0"/>
          <w:marTop w:val="0"/>
          <w:marBottom w:val="0"/>
          <w:divBdr>
            <w:top w:val="none" w:sz="0" w:space="0" w:color="auto"/>
            <w:left w:val="none" w:sz="0" w:space="0" w:color="auto"/>
            <w:bottom w:val="none" w:sz="0" w:space="0" w:color="auto"/>
            <w:right w:val="none" w:sz="0" w:space="0" w:color="auto"/>
          </w:divBdr>
        </w:div>
        <w:div w:id="1632906957">
          <w:marLeft w:val="0"/>
          <w:marRight w:val="0"/>
          <w:marTop w:val="0"/>
          <w:marBottom w:val="0"/>
          <w:divBdr>
            <w:top w:val="none" w:sz="0" w:space="0" w:color="auto"/>
            <w:left w:val="none" w:sz="0" w:space="0" w:color="auto"/>
            <w:bottom w:val="none" w:sz="0" w:space="0" w:color="auto"/>
            <w:right w:val="none" w:sz="0" w:space="0" w:color="auto"/>
          </w:divBdr>
        </w:div>
        <w:div w:id="201291380">
          <w:marLeft w:val="0"/>
          <w:marRight w:val="0"/>
          <w:marTop w:val="0"/>
          <w:marBottom w:val="0"/>
          <w:divBdr>
            <w:top w:val="none" w:sz="0" w:space="0" w:color="auto"/>
            <w:left w:val="none" w:sz="0" w:space="0" w:color="auto"/>
            <w:bottom w:val="none" w:sz="0" w:space="0" w:color="auto"/>
            <w:right w:val="none" w:sz="0" w:space="0" w:color="auto"/>
          </w:divBdr>
        </w:div>
        <w:div w:id="2002007648">
          <w:marLeft w:val="0"/>
          <w:marRight w:val="0"/>
          <w:marTop w:val="0"/>
          <w:marBottom w:val="0"/>
          <w:divBdr>
            <w:top w:val="none" w:sz="0" w:space="0" w:color="auto"/>
            <w:left w:val="none" w:sz="0" w:space="0" w:color="auto"/>
            <w:bottom w:val="none" w:sz="0" w:space="0" w:color="auto"/>
            <w:right w:val="none" w:sz="0" w:space="0" w:color="auto"/>
          </w:divBdr>
        </w:div>
        <w:div w:id="515774708">
          <w:marLeft w:val="0"/>
          <w:marRight w:val="0"/>
          <w:marTop w:val="0"/>
          <w:marBottom w:val="0"/>
          <w:divBdr>
            <w:top w:val="none" w:sz="0" w:space="0" w:color="auto"/>
            <w:left w:val="none" w:sz="0" w:space="0" w:color="auto"/>
            <w:bottom w:val="none" w:sz="0" w:space="0" w:color="auto"/>
            <w:right w:val="none" w:sz="0" w:space="0" w:color="auto"/>
          </w:divBdr>
        </w:div>
        <w:div w:id="1209801482">
          <w:marLeft w:val="80"/>
          <w:marRight w:val="0"/>
          <w:marTop w:val="0"/>
          <w:marBottom w:val="0"/>
          <w:divBdr>
            <w:top w:val="none" w:sz="0" w:space="0" w:color="auto"/>
            <w:left w:val="none" w:sz="0" w:space="0" w:color="auto"/>
            <w:bottom w:val="none" w:sz="0" w:space="0" w:color="auto"/>
            <w:right w:val="none" w:sz="0" w:space="0" w:color="auto"/>
          </w:divBdr>
        </w:div>
        <w:div w:id="1396199947">
          <w:marLeft w:val="80"/>
          <w:marRight w:val="0"/>
          <w:marTop w:val="0"/>
          <w:marBottom w:val="0"/>
          <w:divBdr>
            <w:top w:val="none" w:sz="0" w:space="0" w:color="auto"/>
            <w:left w:val="none" w:sz="0" w:space="0" w:color="auto"/>
            <w:bottom w:val="none" w:sz="0" w:space="0" w:color="auto"/>
            <w:right w:val="none" w:sz="0" w:space="0" w:color="auto"/>
          </w:divBdr>
        </w:div>
        <w:div w:id="87654275">
          <w:marLeft w:val="80"/>
          <w:marRight w:val="0"/>
          <w:marTop w:val="0"/>
          <w:marBottom w:val="0"/>
          <w:divBdr>
            <w:top w:val="none" w:sz="0" w:space="0" w:color="auto"/>
            <w:left w:val="none" w:sz="0" w:space="0" w:color="auto"/>
            <w:bottom w:val="none" w:sz="0" w:space="0" w:color="auto"/>
            <w:right w:val="none" w:sz="0" w:space="0" w:color="auto"/>
          </w:divBdr>
        </w:div>
        <w:div w:id="1879971269">
          <w:marLeft w:val="80"/>
          <w:marRight w:val="0"/>
          <w:marTop w:val="0"/>
          <w:marBottom w:val="0"/>
          <w:divBdr>
            <w:top w:val="none" w:sz="0" w:space="0" w:color="auto"/>
            <w:left w:val="none" w:sz="0" w:space="0" w:color="auto"/>
            <w:bottom w:val="none" w:sz="0" w:space="0" w:color="auto"/>
            <w:right w:val="none" w:sz="0" w:space="0" w:color="auto"/>
          </w:divBdr>
        </w:div>
        <w:div w:id="616832554">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content/otkrytyy-bank-zadaniy-ege" TargetMode="External"/><Relationship Id="rId3" Type="http://schemas.openxmlformats.org/officeDocument/2006/relationships/settings" Target="settings.xml"/><Relationship Id="rId7" Type="http://schemas.openxmlformats.org/officeDocument/2006/relationships/hyperlink" Target="https://edu.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sr-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Почта</cp:lastModifiedBy>
  <cp:revision>3</cp:revision>
  <dcterms:created xsi:type="dcterms:W3CDTF">2019-12-02T12:50:00Z</dcterms:created>
  <dcterms:modified xsi:type="dcterms:W3CDTF">2019-12-26T13:36:00Z</dcterms:modified>
</cp:coreProperties>
</file>