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665A" w:rsidRPr="006E1004" w:rsidRDefault="008B4198" w:rsidP="0047665A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="0047665A"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300470" cy="8926195"/>
            <wp:effectExtent l="19050" t="0" r="5080" b="0"/>
            <wp:docPr id="1" name="Рисунок 0" descr="УП 1-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УП 1-4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926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0678A" w:rsidRPr="00BA255F" w:rsidRDefault="0030678A" w:rsidP="001A682B">
      <w:pPr>
        <w:jc w:val="center"/>
        <w:rPr>
          <w:rFonts w:asciiTheme="majorBidi" w:hAnsiTheme="majorBidi" w:cstheme="majorBidi"/>
          <w:sz w:val="28"/>
          <w:szCs w:val="28"/>
        </w:rPr>
      </w:pPr>
      <w:r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30678A" w:rsidRPr="006E1004" w:rsidRDefault="0030678A" w:rsidP="00613F43">
      <w:pPr>
        <w:spacing w:line="276" w:lineRule="auto"/>
        <w:jc w:val="center"/>
        <w:rPr>
          <w:rFonts w:asciiTheme="majorBidi" w:hAnsiTheme="majorBidi" w:cstheme="majorBidi"/>
          <w:sz w:val="28"/>
          <w:szCs w:val="28"/>
        </w:rPr>
      </w:pPr>
    </w:p>
    <w:p w:rsidR="00613F43" w:rsidRPr="006E1004" w:rsidRDefault="0030678A" w:rsidP="00613F4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начального общего образования</w:t>
      </w:r>
      <w:r w:rsidR="00B645AA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муниципальное бюджетное общеобразовательное учреждение "Верхнеднепровская средняя общеобразовательная школа №2"</w:t>
      </w:r>
      <w:r w:rsidR="00B645AA" w:rsidRPr="00BA255F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(далее - учебный план) для 1-4 классов, реализующих</w:t>
      </w:r>
      <w:r w:rsidR="00EA1496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основную образовательную программу начального общего образования, соответствующ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ую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ФГОС НОО</w:t>
      </w:r>
      <w:r w:rsidR="00613F4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(приказ Министерства просвещения Российской Федерации от 31.05.2021 № 286 «Об утверждении федерального государственного образовательного стандарта нач</w:t>
      </w:r>
      <w:r w:rsidR="0031079C" w:rsidRPr="006E1004">
        <w:rPr>
          <w:rStyle w:val="markedcontent"/>
          <w:rFonts w:asciiTheme="majorBidi" w:hAnsiTheme="majorBidi" w:cstheme="majorBidi"/>
          <w:sz w:val="28"/>
          <w:szCs w:val="28"/>
        </w:rPr>
        <w:t>ального общего образования»)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, </w:t>
      </w:r>
      <w:r w:rsidR="00FC2435" w:rsidRPr="006E1004">
        <w:rPr>
          <w:rStyle w:val="markedcontent"/>
          <w:rFonts w:asciiTheme="majorBidi" w:hAnsiTheme="majorBidi" w:cstheme="majorBidi"/>
          <w:sz w:val="28"/>
          <w:szCs w:val="28"/>
        </w:rPr>
        <w:t>фиксирует общий объём нагрузки, максимальный объём аудиторной нагрузки обучающихся, состав и структуру предметных областей, распределяет учебное время, отводимое на их освоение по классам и учебным предметам.</w:t>
      </w:r>
    </w:p>
    <w:p w:rsidR="001A75C4" w:rsidRPr="006E1004" w:rsidRDefault="001A75C4" w:rsidP="001A75C4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является частью образовательной программы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"Верхнеднепровская средняя общеобразовательная школа №2"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разработанной в соответствии с ФГОС начального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 учетом примерных основных образовательных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программ начального общего образования</w:t>
      </w:r>
      <w:r w:rsidR="001B1213" w:rsidRPr="006E1004">
        <w:rPr>
          <w:rStyle w:val="markedcontent"/>
          <w:rFonts w:asciiTheme="majorBidi" w:hAnsiTheme="majorBidi" w:cstheme="majorBidi"/>
          <w:sz w:val="28"/>
          <w:szCs w:val="28"/>
        </w:rPr>
        <w:t>,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и обеспечивает выполнение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санитарно-эпидемиологических требований СП 2.4.3648-20 и</w:t>
      </w:r>
      <w:r w:rsidR="003C798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гигиенических нормативов и требований СанПиН 1.2.3685-21.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"Верхнеднепровская средняя общеобразовательная школа №2"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01.09.2022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806306" w:rsidRPr="00BA255F">
        <w:rPr>
          <w:rFonts w:asciiTheme="majorBidi" w:hAnsiTheme="majorBidi" w:cstheme="majorBidi"/>
          <w:sz w:val="28"/>
          <w:szCs w:val="28"/>
        </w:rPr>
        <w:t>31.05.2023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Продолжительность учебного года в 1 классе - 33 учебные недели во 2-4 классах – 34 учебных недели. </w:t>
      </w:r>
    </w:p>
    <w:p w:rsidR="001B1213" w:rsidRPr="006E1004" w:rsidRDefault="001B1213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обучающихся в неделю составляет 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в 1 классе - 21 час, во 2 – 4 классах – 23 часа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C91579" w:rsidRPr="006E1004" w:rsidRDefault="00C91579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Образовательная недельная нагрузка распределяется равномерно в течение учебной недели, при этом объем максимально допустимой нагрузки в течение дня составляет: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1-х классов - не превышает 4 уроков и один раз в неделю -5 уроков.</w:t>
      </w:r>
    </w:p>
    <w:p w:rsidR="00C91579" w:rsidRPr="006E1004" w:rsidRDefault="00C91579" w:rsidP="00C91579">
      <w:pPr>
        <w:pStyle w:val="aa"/>
        <w:numPr>
          <w:ilvl w:val="0"/>
          <w:numId w:val="5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для обучающихся 2-4 классов - не более 5 уроков.</w:t>
      </w:r>
    </w:p>
    <w:p w:rsidR="000C3476" w:rsidRPr="006E1004" w:rsidRDefault="000C3476" w:rsidP="00C91579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Распределение учебной нагрузки в течение недели строится таким образом, чтобы наибольший ее объем приходился на вторник и (или) среду. На эти дни в расписание уроков включаются предметы, соответствующие наивысшему баллу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по шкале трудности либо со средним баллом и наименьшим баллом по шкале трудности, но в большем количестве, чем в остальные дни недели. 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Изложение нового материала, кон</w:t>
      </w:r>
      <w:r w:rsidR="00433EDB">
        <w:rPr>
          <w:rStyle w:val="markedcontent"/>
          <w:rFonts w:asciiTheme="majorBidi" w:hAnsiTheme="majorBidi" w:cstheme="majorBidi"/>
          <w:sz w:val="28"/>
          <w:szCs w:val="28"/>
        </w:rPr>
        <w:t>трольные работы проводятся на 2-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4-х уроках в середине учебной недели. Продолжительность урока (академический час) составляет </w:t>
      </w:r>
      <w:r w:rsidR="00F73DCA" w:rsidRPr="00BA255F">
        <w:rPr>
          <w:rFonts w:asciiTheme="majorBidi" w:hAnsiTheme="majorBidi" w:cstheme="majorBidi"/>
          <w:sz w:val="28"/>
          <w:szCs w:val="28"/>
        </w:rPr>
        <w:t>45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минут, за исключением 1 класса.</w:t>
      </w:r>
    </w:p>
    <w:p w:rsidR="000C3476" w:rsidRPr="006E1004" w:rsidRDefault="000C3476" w:rsidP="000C3476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Обучение в 1-м классе осуществляется с соблюдением следующих дополнительных требований: 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учебные занятия проводятся по 5-дневной учебной неделе и только в первую смену;</w:t>
      </w:r>
    </w:p>
    <w:p w:rsidR="000C3476" w:rsidRPr="006E1004" w:rsidRDefault="000C3476" w:rsidP="000C3476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использование «ступенчатого» режима обучения в первом полугодии (в сентябре, октябре - по 3 урока в день по 35 минут каждый, в ноябре-декабре - по 4 урока по 35 минут каждый; январь - май - по 4 урока по 40 минут каждый).</w:t>
      </w:r>
    </w:p>
    <w:p w:rsidR="001B1213" w:rsidRPr="006E1004" w:rsidRDefault="001B1213" w:rsidP="001B1213">
      <w:pPr>
        <w:pStyle w:val="aa"/>
        <w:numPr>
          <w:ilvl w:val="0"/>
          <w:numId w:val="3"/>
        </w:numPr>
        <w:spacing w:line="276" w:lineRule="auto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Продолжительность выполнения домашних заданий со</w:t>
      </w:r>
      <w:r w:rsidR="00433EDB">
        <w:rPr>
          <w:rStyle w:val="markedcontent"/>
          <w:rFonts w:asciiTheme="majorBidi" w:hAnsiTheme="majorBidi" w:cstheme="majorBidi"/>
          <w:sz w:val="28"/>
          <w:szCs w:val="28"/>
        </w:rPr>
        <w:t>ставляет во 2-3 классах - 1,5 ч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, в 4 классах - 2 ч.</w:t>
      </w:r>
    </w:p>
    <w:p w:rsidR="004141D3" w:rsidRPr="006E1004" w:rsidRDefault="004141D3" w:rsidP="004141D3">
      <w:pPr>
        <w:spacing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С целью профилактики переутомления в календарном учебном графике предусматривается чередование периодов учебного времени и каникул.  Продолжительность каникул в течение учебного года составляет не менее 30 календарных дней, летом — не менее 8 недель. Для первоклассников предусмотрены дополнительные недельные каникулы в середине третьей четверти.</w:t>
      </w:r>
    </w:p>
    <w:p w:rsidR="00F23C59" w:rsidRPr="006E1004" w:rsidRDefault="00433EDB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Учебные занятия для учащихся 1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-4</w:t>
      </w:r>
      <w:r>
        <w:rPr>
          <w:rStyle w:val="markedcontent"/>
          <w:rFonts w:asciiTheme="majorBidi" w:hAnsiTheme="majorBidi" w:cstheme="majorBidi"/>
          <w:sz w:val="28"/>
          <w:szCs w:val="28"/>
        </w:rPr>
        <w:t>-х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Учебный план состоит из двух частей — обязательной части и части, формируемой участниками образовательных отношений. Обязательная часть учебного плана определяет состав учебных предметов обязательных предметных областей.</w:t>
      </w:r>
    </w:p>
    <w:p w:rsidR="00F23C59" w:rsidRPr="006E1004" w:rsidRDefault="00F23C59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6D6035" w:rsidRPr="006E1004" w:rsidRDefault="00BF0C5B" w:rsidP="00F23C59">
      <w:pPr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 </w:t>
      </w:r>
      <w:r w:rsidR="003963BA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"Верхнеднепровская средняя общеобразовательная школа №2"</w:t>
      </w:r>
      <w:r w:rsidR="003963BA"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языком об</w:t>
      </w:r>
      <w:r w:rsidR="00620C9A">
        <w:rPr>
          <w:rStyle w:val="markedcontent"/>
          <w:rFonts w:asciiTheme="majorBidi" w:hAnsiTheme="majorBidi" w:cstheme="majorBidi"/>
          <w:sz w:val="28"/>
          <w:szCs w:val="28"/>
        </w:rPr>
        <w:t>учения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является </w:t>
      </w:r>
      <w:r w:rsidR="00446614" w:rsidRPr="00BA255F">
        <w:rPr>
          <w:rFonts w:asciiTheme="majorBidi" w:hAnsiTheme="majorBidi" w:cstheme="majorBidi"/>
          <w:sz w:val="28"/>
          <w:szCs w:val="28"/>
        </w:rPr>
        <w:t xml:space="preserve">русский </w:t>
      </w:r>
      <w:r w:rsidRPr="006E1004">
        <w:rPr>
          <w:rFonts w:asciiTheme="majorBidi" w:hAnsiTheme="majorBidi" w:cstheme="majorBidi"/>
          <w:sz w:val="28"/>
          <w:szCs w:val="28"/>
        </w:rPr>
        <w:t>язык</w:t>
      </w:r>
      <w:r w:rsidR="006D6035" w:rsidRPr="006E1004">
        <w:rPr>
          <w:rFonts w:asciiTheme="majorBidi" w:hAnsiTheme="majorBidi" w:cstheme="majorBidi"/>
          <w:sz w:val="28"/>
          <w:szCs w:val="28"/>
        </w:rPr>
        <w:t>.</w:t>
      </w:r>
    </w:p>
    <w:p w:rsidR="00FD7B0E" w:rsidRPr="008E0553" w:rsidRDefault="00FD7B0E" w:rsidP="00FD7B0E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996DF6" w:rsidRPr="00BA255F" w:rsidRDefault="00996DF6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При изучении предметной области «Основы религиозных культур и светской этики» выбор одного из учебных модулей осуществляются по заявлению родителей (законных представителей) несовершеннолетних обучающихся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23C59" w:rsidRPr="00BA255F" w:rsidRDefault="004141D3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При изучении </w:t>
      </w:r>
      <w:r w:rsidR="000F4598"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предметов </w:t>
      </w:r>
      <w:r w:rsidR="004168CD" w:rsidRPr="004168CD">
        <w:rPr>
          <w:rStyle w:val="markedcontent"/>
          <w:rFonts w:asciiTheme="majorBidi" w:hAnsiTheme="majorBidi" w:cstheme="majorBidi"/>
          <w:sz w:val="28"/>
          <w:szCs w:val="28"/>
        </w:rPr>
        <w:t>Иностранный язык (английский)</w:t>
      </w:r>
      <w:r w:rsidRPr="006E1004">
        <w:rPr>
          <w:rStyle w:val="markedcontent"/>
          <w:rFonts w:asciiTheme="majorBidi" w:hAnsiTheme="majorBidi" w:cstheme="majorBidi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д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еление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учащихся 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>на подгруппы</w:t>
      </w:r>
      <w:r w:rsidR="00112D88" w:rsidRPr="00BA255F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процедура, проводимая с целью оценки качества освоения обучающимися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(четвертное оценивание) или всего объема учебной дисциплины за учебный год (годовое оценивание).</w:t>
      </w:r>
    </w:p>
    <w:p w:rsidR="004141D3" w:rsidRDefault="004E51A1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Промежуточная (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>годовая</w:t>
      </w:r>
      <w:r>
        <w:rPr>
          <w:rStyle w:val="markedcontent"/>
          <w:rFonts w:asciiTheme="majorBidi" w:hAnsiTheme="majorBidi" w:cstheme="majorBidi"/>
          <w:sz w:val="28"/>
          <w:szCs w:val="28"/>
        </w:rPr>
        <w:t>)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аттестация </w:t>
      </w:r>
      <w:proofErr w:type="gramStart"/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E51A1" w:rsidRDefault="004E51A1" w:rsidP="004E51A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Формы</w:t>
      </w:r>
      <w:r w:rsidRPr="009A1D9E">
        <w:rPr>
          <w:rFonts w:ascii="Times New Roman" w:hAnsi="Times New Roman" w:cs="Times New Roman"/>
          <w:b/>
          <w:sz w:val="28"/>
          <w:szCs w:val="28"/>
        </w:rPr>
        <w:t xml:space="preserve"> промежуточной (годовой)  аттестации обучающихся 1-4-х классов</w:t>
      </w:r>
    </w:p>
    <w:tbl>
      <w:tblPr>
        <w:tblStyle w:val="ab"/>
        <w:tblW w:w="0" w:type="auto"/>
        <w:tblLook w:val="04A0"/>
      </w:tblPr>
      <w:tblGrid>
        <w:gridCol w:w="2308"/>
        <w:gridCol w:w="1290"/>
        <w:gridCol w:w="6008"/>
      </w:tblGrid>
      <w:tr w:rsidR="004E51A1" w:rsidTr="004E51A1">
        <w:tc>
          <w:tcPr>
            <w:tcW w:w="2308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1290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6008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b/>
                <w:sz w:val="24"/>
                <w:szCs w:val="24"/>
              </w:rPr>
              <w:t>Форма ПА</w:t>
            </w:r>
          </w:p>
        </w:tc>
      </w:tr>
      <w:tr w:rsidR="004E51A1" w:rsidTr="004E51A1">
        <w:tc>
          <w:tcPr>
            <w:tcW w:w="2308" w:type="dxa"/>
            <w:vMerge w:val="restart"/>
          </w:tcPr>
          <w:p w:rsidR="004E51A1" w:rsidRPr="004E51A1" w:rsidRDefault="004E51A1" w:rsidP="00B7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290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6008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4E51A1" w:rsidTr="004E51A1">
        <w:tc>
          <w:tcPr>
            <w:tcW w:w="2308" w:type="dxa"/>
            <w:vMerge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6008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4E51A1" w:rsidTr="004E51A1">
        <w:tc>
          <w:tcPr>
            <w:tcW w:w="2308" w:type="dxa"/>
            <w:vMerge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6008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4E51A1" w:rsidTr="004E51A1">
        <w:tc>
          <w:tcPr>
            <w:tcW w:w="2308" w:type="dxa"/>
            <w:vMerge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6008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4E51A1" w:rsidTr="004E51A1">
        <w:tc>
          <w:tcPr>
            <w:tcW w:w="2308" w:type="dxa"/>
            <w:vMerge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6008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4E51A1" w:rsidTr="004E51A1">
        <w:tc>
          <w:tcPr>
            <w:tcW w:w="2308" w:type="dxa"/>
            <w:vMerge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6008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4E51A1" w:rsidTr="004E51A1">
        <w:tc>
          <w:tcPr>
            <w:tcW w:w="2308" w:type="dxa"/>
            <w:vMerge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6008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4E51A1" w:rsidTr="004E51A1">
        <w:tc>
          <w:tcPr>
            <w:tcW w:w="2308" w:type="dxa"/>
            <w:vMerge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6008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диктант с грамматическим заданием</w:t>
            </w:r>
          </w:p>
        </w:tc>
      </w:tr>
      <w:tr w:rsidR="004E51A1" w:rsidTr="004E51A1">
        <w:tc>
          <w:tcPr>
            <w:tcW w:w="2308" w:type="dxa"/>
            <w:vMerge w:val="restart"/>
          </w:tcPr>
          <w:p w:rsidR="004E51A1" w:rsidRPr="004E51A1" w:rsidRDefault="004E51A1" w:rsidP="00B7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1290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6008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E51A1" w:rsidTr="004E51A1">
        <w:tc>
          <w:tcPr>
            <w:tcW w:w="2308" w:type="dxa"/>
            <w:vMerge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6008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E51A1" w:rsidTr="004E51A1">
        <w:tc>
          <w:tcPr>
            <w:tcW w:w="2308" w:type="dxa"/>
            <w:vMerge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6008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E51A1" w:rsidTr="004E51A1">
        <w:tc>
          <w:tcPr>
            <w:tcW w:w="2308" w:type="dxa"/>
            <w:vMerge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6008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E51A1" w:rsidTr="004E51A1">
        <w:tc>
          <w:tcPr>
            <w:tcW w:w="2308" w:type="dxa"/>
            <w:vMerge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6008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E51A1" w:rsidTr="004E51A1">
        <w:tc>
          <w:tcPr>
            <w:tcW w:w="2308" w:type="dxa"/>
            <w:vMerge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6008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E51A1" w:rsidTr="004E51A1">
        <w:tc>
          <w:tcPr>
            <w:tcW w:w="2308" w:type="dxa"/>
            <w:vMerge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6008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E51A1" w:rsidTr="004E51A1">
        <w:tc>
          <w:tcPr>
            <w:tcW w:w="2308" w:type="dxa"/>
            <w:vMerge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6008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E51A1" w:rsidTr="004E51A1">
        <w:tc>
          <w:tcPr>
            <w:tcW w:w="2308" w:type="dxa"/>
            <w:vMerge w:val="restart"/>
          </w:tcPr>
          <w:p w:rsidR="004E51A1" w:rsidRPr="004E51A1" w:rsidRDefault="004E51A1" w:rsidP="00B7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290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6008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E51A1" w:rsidTr="004E51A1">
        <w:tc>
          <w:tcPr>
            <w:tcW w:w="2308" w:type="dxa"/>
            <w:vMerge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6008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E51A1" w:rsidTr="004E51A1">
        <w:tc>
          <w:tcPr>
            <w:tcW w:w="2308" w:type="dxa"/>
            <w:vMerge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6008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E51A1" w:rsidTr="004E51A1">
        <w:tc>
          <w:tcPr>
            <w:tcW w:w="2308" w:type="dxa"/>
            <w:vMerge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6008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E51A1" w:rsidTr="004E51A1">
        <w:tc>
          <w:tcPr>
            <w:tcW w:w="2308" w:type="dxa"/>
            <w:vMerge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6008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E51A1" w:rsidTr="004E51A1">
        <w:tc>
          <w:tcPr>
            <w:tcW w:w="2308" w:type="dxa"/>
            <w:vMerge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6008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E51A1" w:rsidTr="004E51A1">
        <w:tc>
          <w:tcPr>
            <w:tcW w:w="2308" w:type="dxa"/>
            <w:vMerge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6008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E51A1" w:rsidTr="004E51A1">
        <w:tc>
          <w:tcPr>
            <w:tcW w:w="2308" w:type="dxa"/>
            <w:vMerge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6008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E51A1" w:rsidTr="004E51A1">
        <w:tc>
          <w:tcPr>
            <w:tcW w:w="2308" w:type="dxa"/>
            <w:vMerge w:val="restart"/>
          </w:tcPr>
          <w:p w:rsidR="004E51A1" w:rsidRPr="004E51A1" w:rsidRDefault="004E51A1" w:rsidP="00B7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1290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6008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E51A1" w:rsidTr="004E51A1">
        <w:tc>
          <w:tcPr>
            <w:tcW w:w="2308" w:type="dxa"/>
            <w:vMerge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6008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E51A1" w:rsidTr="004E51A1">
        <w:tc>
          <w:tcPr>
            <w:tcW w:w="2308" w:type="dxa"/>
            <w:vMerge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6008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E51A1" w:rsidTr="004E51A1">
        <w:tc>
          <w:tcPr>
            <w:tcW w:w="2308" w:type="dxa"/>
            <w:vMerge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6008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E51A1" w:rsidTr="004E51A1">
        <w:tc>
          <w:tcPr>
            <w:tcW w:w="2308" w:type="dxa"/>
            <w:vMerge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6008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E51A1" w:rsidTr="004E51A1">
        <w:tc>
          <w:tcPr>
            <w:tcW w:w="2308" w:type="dxa"/>
            <w:vMerge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6008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E51A1" w:rsidTr="004E51A1">
        <w:tc>
          <w:tcPr>
            <w:tcW w:w="2308" w:type="dxa"/>
            <w:vMerge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6008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E51A1" w:rsidTr="004E51A1">
        <w:tc>
          <w:tcPr>
            <w:tcW w:w="2308" w:type="dxa"/>
            <w:vMerge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6008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E51A1" w:rsidTr="004E51A1">
        <w:tc>
          <w:tcPr>
            <w:tcW w:w="2308" w:type="dxa"/>
            <w:vMerge w:val="restart"/>
          </w:tcPr>
          <w:p w:rsidR="004E51A1" w:rsidRPr="004E51A1" w:rsidRDefault="004E51A1" w:rsidP="00B7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290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6008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E51A1" w:rsidTr="004E51A1">
        <w:tc>
          <w:tcPr>
            <w:tcW w:w="2308" w:type="dxa"/>
            <w:vMerge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6008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E51A1" w:rsidTr="004E51A1">
        <w:tc>
          <w:tcPr>
            <w:tcW w:w="2308" w:type="dxa"/>
            <w:vMerge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6008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E51A1" w:rsidTr="004E51A1">
        <w:tc>
          <w:tcPr>
            <w:tcW w:w="2308" w:type="dxa"/>
            <w:vMerge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6008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E51A1" w:rsidTr="004E51A1">
        <w:tc>
          <w:tcPr>
            <w:tcW w:w="2308" w:type="dxa"/>
            <w:vMerge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6008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E51A1" w:rsidTr="004E51A1">
        <w:tc>
          <w:tcPr>
            <w:tcW w:w="2308" w:type="dxa"/>
            <w:vMerge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6008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E51A1" w:rsidTr="004E51A1">
        <w:tc>
          <w:tcPr>
            <w:tcW w:w="2308" w:type="dxa"/>
            <w:vMerge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6008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E51A1" w:rsidTr="004E51A1">
        <w:tc>
          <w:tcPr>
            <w:tcW w:w="2308" w:type="dxa"/>
            <w:vMerge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6008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E51A1" w:rsidTr="004E51A1">
        <w:tc>
          <w:tcPr>
            <w:tcW w:w="2308" w:type="dxa"/>
            <w:vMerge w:val="restart"/>
          </w:tcPr>
          <w:p w:rsidR="004E51A1" w:rsidRPr="004E51A1" w:rsidRDefault="004E51A1" w:rsidP="00B7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1290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6008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E51A1" w:rsidTr="004E51A1">
        <w:tc>
          <w:tcPr>
            <w:tcW w:w="2308" w:type="dxa"/>
            <w:vMerge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6008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E51A1" w:rsidTr="004E51A1">
        <w:tc>
          <w:tcPr>
            <w:tcW w:w="2308" w:type="dxa"/>
            <w:vMerge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6008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E51A1" w:rsidTr="004E51A1">
        <w:tc>
          <w:tcPr>
            <w:tcW w:w="2308" w:type="dxa"/>
            <w:vMerge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6008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E51A1" w:rsidTr="004E51A1">
        <w:tc>
          <w:tcPr>
            <w:tcW w:w="2308" w:type="dxa"/>
            <w:vMerge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6008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E51A1" w:rsidTr="004E51A1">
        <w:tc>
          <w:tcPr>
            <w:tcW w:w="2308" w:type="dxa"/>
            <w:vMerge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6008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E51A1" w:rsidTr="004E51A1">
        <w:tc>
          <w:tcPr>
            <w:tcW w:w="2308" w:type="dxa"/>
            <w:vMerge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6008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E51A1" w:rsidTr="004E51A1">
        <w:tc>
          <w:tcPr>
            <w:tcW w:w="2308" w:type="dxa"/>
            <w:vMerge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6008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E51A1" w:rsidTr="004E51A1">
        <w:tc>
          <w:tcPr>
            <w:tcW w:w="2308" w:type="dxa"/>
            <w:vMerge w:val="restart"/>
          </w:tcPr>
          <w:p w:rsidR="004E51A1" w:rsidRPr="004E51A1" w:rsidRDefault="004E51A1" w:rsidP="00B7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290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6008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E51A1" w:rsidTr="004E51A1">
        <w:tc>
          <w:tcPr>
            <w:tcW w:w="2308" w:type="dxa"/>
            <w:vMerge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6008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E51A1" w:rsidTr="004E51A1">
        <w:tc>
          <w:tcPr>
            <w:tcW w:w="2308" w:type="dxa"/>
            <w:vMerge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6008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E51A1" w:rsidTr="004E51A1">
        <w:tc>
          <w:tcPr>
            <w:tcW w:w="2308" w:type="dxa"/>
            <w:vMerge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6008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E51A1" w:rsidTr="004E51A1">
        <w:tc>
          <w:tcPr>
            <w:tcW w:w="2308" w:type="dxa"/>
            <w:vMerge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6008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E51A1" w:rsidTr="004E51A1">
        <w:tc>
          <w:tcPr>
            <w:tcW w:w="2308" w:type="dxa"/>
            <w:vMerge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6008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E51A1" w:rsidTr="004E51A1">
        <w:tc>
          <w:tcPr>
            <w:tcW w:w="2308" w:type="dxa"/>
            <w:vMerge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6008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E51A1" w:rsidTr="004E51A1">
        <w:tc>
          <w:tcPr>
            <w:tcW w:w="2308" w:type="dxa"/>
            <w:vMerge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6008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E51A1" w:rsidTr="004E51A1">
        <w:tc>
          <w:tcPr>
            <w:tcW w:w="2308" w:type="dxa"/>
            <w:vMerge w:val="restart"/>
          </w:tcPr>
          <w:p w:rsidR="004E51A1" w:rsidRPr="004E51A1" w:rsidRDefault="004E51A1" w:rsidP="00B77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</w:tc>
        <w:tc>
          <w:tcPr>
            <w:tcW w:w="1290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1 а</w:t>
            </w:r>
          </w:p>
        </w:tc>
        <w:tc>
          <w:tcPr>
            <w:tcW w:w="6008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E51A1" w:rsidTr="004E51A1">
        <w:tc>
          <w:tcPr>
            <w:tcW w:w="2308" w:type="dxa"/>
            <w:vMerge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1 б</w:t>
            </w:r>
          </w:p>
        </w:tc>
        <w:tc>
          <w:tcPr>
            <w:tcW w:w="6008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E51A1" w:rsidTr="004E51A1">
        <w:tc>
          <w:tcPr>
            <w:tcW w:w="2308" w:type="dxa"/>
            <w:vMerge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6008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E51A1" w:rsidTr="004E51A1">
        <w:tc>
          <w:tcPr>
            <w:tcW w:w="2308" w:type="dxa"/>
            <w:vMerge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6008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E51A1" w:rsidTr="004E51A1">
        <w:tc>
          <w:tcPr>
            <w:tcW w:w="2308" w:type="dxa"/>
            <w:vMerge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6008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E51A1" w:rsidTr="004E51A1">
        <w:tc>
          <w:tcPr>
            <w:tcW w:w="2308" w:type="dxa"/>
            <w:vMerge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6008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E51A1" w:rsidTr="004E51A1">
        <w:tc>
          <w:tcPr>
            <w:tcW w:w="2308" w:type="dxa"/>
            <w:vMerge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6008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E51A1" w:rsidTr="004E51A1">
        <w:tc>
          <w:tcPr>
            <w:tcW w:w="2308" w:type="dxa"/>
            <w:vMerge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6008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E51A1" w:rsidTr="004E51A1">
        <w:tc>
          <w:tcPr>
            <w:tcW w:w="2308" w:type="dxa"/>
            <w:vMerge w:val="restart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Иностранный язык (английский)</w:t>
            </w:r>
          </w:p>
        </w:tc>
        <w:tc>
          <w:tcPr>
            <w:tcW w:w="1290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2 а</w:t>
            </w:r>
          </w:p>
        </w:tc>
        <w:tc>
          <w:tcPr>
            <w:tcW w:w="6008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E51A1" w:rsidTr="004E51A1">
        <w:tc>
          <w:tcPr>
            <w:tcW w:w="2308" w:type="dxa"/>
            <w:vMerge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2 б</w:t>
            </w:r>
          </w:p>
        </w:tc>
        <w:tc>
          <w:tcPr>
            <w:tcW w:w="6008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E51A1" w:rsidTr="004E51A1">
        <w:tc>
          <w:tcPr>
            <w:tcW w:w="2308" w:type="dxa"/>
            <w:vMerge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3 а</w:t>
            </w:r>
          </w:p>
        </w:tc>
        <w:tc>
          <w:tcPr>
            <w:tcW w:w="6008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E51A1" w:rsidTr="004E51A1">
        <w:tc>
          <w:tcPr>
            <w:tcW w:w="2308" w:type="dxa"/>
            <w:vMerge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3 б</w:t>
            </w:r>
          </w:p>
        </w:tc>
        <w:tc>
          <w:tcPr>
            <w:tcW w:w="6008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E51A1" w:rsidTr="004E51A1">
        <w:tc>
          <w:tcPr>
            <w:tcW w:w="2308" w:type="dxa"/>
            <w:vMerge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6008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E51A1" w:rsidTr="004E51A1">
        <w:tc>
          <w:tcPr>
            <w:tcW w:w="2308" w:type="dxa"/>
            <w:vMerge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90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6008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E51A1" w:rsidTr="004E51A1">
        <w:tc>
          <w:tcPr>
            <w:tcW w:w="2308" w:type="dxa"/>
            <w:vMerge w:val="restart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290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а</w:t>
            </w:r>
          </w:p>
        </w:tc>
        <w:tc>
          <w:tcPr>
            <w:tcW w:w="6008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  <w:tr w:rsidR="004E51A1" w:rsidTr="004E51A1">
        <w:tc>
          <w:tcPr>
            <w:tcW w:w="2308" w:type="dxa"/>
            <w:vMerge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0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б</w:t>
            </w:r>
          </w:p>
        </w:tc>
        <w:tc>
          <w:tcPr>
            <w:tcW w:w="6008" w:type="dxa"/>
          </w:tcPr>
          <w:p w:rsidR="004E51A1" w:rsidRPr="004E51A1" w:rsidRDefault="004E51A1" w:rsidP="00B77F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E51A1">
              <w:rPr>
                <w:rFonts w:ascii="Times New Roman" w:hAnsi="Times New Roman" w:cs="Times New Roman"/>
                <w:sz w:val="24"/>
                <w:szCs w:val="24"/>
              </w:rPr>
              <w:t>контрольная работа</w:t>
            </w:r>
          </w:p>
        </w:tc>
      </w:tr>
    </w:tbl>
    <w:p w:rsidR="004E51A1" w:rsidRPr="006E1004" w:rsidRDefault="004E51A1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4141D3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Все предметы обязательной части учебного плана оцениваются по четвертям. </w:t>
      </w:r>
      <w:r w:rsidR="00433EDB">
        <w:rPr>
          <w:rStyle w:val="markedcontent"/>
          <w:rFonts w:asciiTheme="majorBidi" w:hAnsiTheme="majorBidi" w:cstheme="majorBidi"/>
          <w:sz w:val="28"/>
          <w:szCs w:val="28"/>
        </w:rPr>
        <w:t>Предмет ОРКСЭ является  безотметочным и оценивае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тся «</w:t>
      </w:r>
      <w:r w:rsidR="00433EDB">
        <w:rPr>
          <w:rStyle w:val="markedcontent"/>
          <w:rFonts w:asciiTheme="majorBidi" w:hAnsiTheme="majorBidi" w:cstheme="majorBidi"/>
          <w:sz w:val="28"/>
          <w:szCs w:val="28"/>
        </w:rPr>
        <w:t>освоил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» или «не</w:t>
      </w:r>
      <w:r w:rsidR="00433EDB">
        <w:rPr>
          <w:rStyle w:val="markedcontent"/>
          <w:rFonts w:asciiTheme="majorBidi" w:hAnsiTheme="majorBidi" w:cstheme="majorBidi"/>
          <w:sz w:val="28"/>
          <w:szCs w:val="28"/>
        </w:rPr>
        <w:t xml:space="preserve"> освоил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» по итогам четверти.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аттестация проходит на последней учебной неделе четверти.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Формы и порядок проведения промежуточной аттестации определяются «Положением о формах, периодичности и порядке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br/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 xml:space="preserve">текущего контроля успеваемости и промежуточной аттестации обучающихся </w:t>
      </w:r>
      <w:r w:rsidR="00A227C0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"Верхнеднепровская средняя общеобразовательная школа №2"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6410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Оценивание младших школьников в течение первого года обучения осуществляются в форме словесных качественных оценок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 критериальной основе, в форме письменных заключений учителя, по итогам проверки самостоятельных работ.</w:t>
      </w:r>
    </w:p>
    <w:p w:rsidR="00F60A00" w:rsidRPr="006E1004" w:rsidRDefault="006D6035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Освоение основных образовательных программ начального общего образования завершается </w:t>
      </w:r>
      <w:r w:rsidR="00CD13EE" w:rsidRPr="00CD13EE">
        <w:rPr>
          <w:rStyle w:val="markedcontent"/>
          <w:rFonts w:asciiTheme="majorBidi" w:hAnsiTheme="majorBidi" w:cstheme="majorBidi"/>
          <w:sz w:val="28"/>
          <w:szCs w:val="28"/>
        </w:rPr>
        <w:t>промежуточной (годовой)</w:t>
      </w:r>
      <w:r w:rsidRPr="00CD13EE">
        <w:rPr>
          <w:rStyle w:val="markedcontent"/>
          <w:rFonts w:asciiTheme="majorBidi" w:hAnsiTheme="majorBidi" w:cstheme="majorBidi"/>
          <w:sz w:val="28"/>
          <w:szCs w:val="28"/>
        </w:rPr>
        <w:t xml:space="preserve"> аттестацией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Нормативный срок освоения ООП НОО составляет 4 года</w:t>
      </w:r>
      <w:r w:rsidR="00F60A00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>
      <w:pPr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УЧЕБНЫЙ ПЛАН</w:t>
      </w:r>
    </w:p>
    <w:p w:rsidR="00BE0CF4" w:rsidRDefault="00BE0CF4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tbl>
      <w:tblPr>
        <w:tblStyle w:val="ab"/>
        <w:tblW w:w="0" w:type="auto"/>
        <w:tblLook w:val="04A0"/>
      </w:tblPr>
      <w:tblGrid>
        <w:gridCol w:w="3613"/>
        <w:gridCol w:w="3643"/>
        <w:gridCol w:w="939"/>
        <w:gridCol w:w="939"/>
        <w:gridCol w:w="939"/>
        <w:gridCol w:w="939"/>
        <w:gridCol w:w="939"/>
        <w:gridCol w:w="939"/>
        <w:gridCol w:w="939"/>
        <w:gridCol w:w="939"/>
      </w:tblGrid>
      <w:tr w:rsidR="00F074B7">
        <w:tc>
          <w:tcPr>
            <w:tcW w:w="6000" w:type="dxa"/>
            <w:vMerge w:val="restart"/>
            <w:shd w:val="clear" w:color="auto" w:fill="D9D9D9"/>
          </w:tcPr>
          <w:p w:rsidR="00F074B7" w:rsidRDefault="00DD444B">
            <w:r>
              <w:rPr>
                <w:b/>
              </w:rPr>
              <w:t>Предметная область</w:t>
            </w:r>
          </w:p>
        </w:tc>
        <w:tc>
          <w:tcPr>
            <w:tcW w:w="6000" w:type="dxa"/>
            <w:vMerge w:val="restart"/>
            <w:shd w:val="clear" w:color="auto" w:fill="D9D9D9"/>
          </w:tcPr>
          <w:p w:rsidR="00F074B7" w:rsidRDefault="00DD444B">
            <w:r>
              <w:rPr>
                <w:b/>
              </w:rPr>
              <w:t>Учебный предмет</w:t>
            </w:r>
          </w:p>
        </w:tc>
        <w:tc>
          <w:tcPr>
            <w:tcW w:w="11640" w:type="dxa"/>
            <w:gridSpan w:val="8"/>
            <w:shd w:val="clear" w:color="auto" w:fill="D9D9D9"/>
          </w:tcPr>
          <w:p w:rsidR="00F074B7" w:rsidRDefault="00DD444B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F074B7">
        <w:tc>
          <w:tcPr>
            <w:tcW w:w="1455" w:type="dxa"/>
            <w:vMerge/>
          </w:tcPr>
          <w:p w:rsidR="00F074B7" w:rsidRDefault="00F074B7"/>
        </w:tc>
        <w:tc>
          <w:tcPr>
            <w:tcW w:w="1455" w:type="dxa"/>
            <w:vMerge/>
          </w:tcPr>
          <w:p w:rsidR="00F074B7" w:rsidRDefault="00F074B7"/>
        </w:tc>
        <w:tc>
          <w:tcPr>
            <w:tcW w:w="0" w:type="dxa"/>
            <w:shd w:val="clear" w:color="auto" w:fill="D9D9D9"/>
          </w:tcPr>
          <w:p w:rsidR="00F074B7" w:rsidRDefault="00DD444B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0" w:type="dxa"/>
            <w:shd w:val="clear" w:color="auto" w:fill="D9D9D9"/>
          </w:tcPr>
          <w:p w:rsidR="00F074B7" w:rsidRDefault="00DD444B"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w="0" w:type="dxa"/>
            <w:shd w:val="clear" w:color="auto" w:fill="D9D9D9"/>
          </w:tcPr>
          <w:p w:rsidR="00F074B7" w:rsidRDefault="00DD444B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0" w:type="dxa"/>
            <w:shd w:val="clear" w:color="auto" w:fill="D9D9D9"/>
          </w:tcPr>
          <w:p w:rsidR="00F074B7" w:rsidRDefault="00DD444B">
            <w:pPr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w="0" w:type="dxa"/>
            <w:shd w:val="clear" w:color="auto" w:fill="D9D9D9"/>
          </w:tcPr>
          <w:p w:rsidR="00F074B7" w:rsidRDefault="00DD444B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0" w:type="dxa"/>
            <w:shd w:val="clear" w:color="auto" w:fill="D9D9D9"/>
          </w:tcPr>
          <w:p w:rsidR="00F074B7" w:rsidRDefault="00DD444B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0" w:type="dxa"/>
            <w:shd w:val="clear" w:color="auto" w:fill="D9D9D9"/>
          </w:tcPr>
          <w:p w:rsidR="00F074B7" w:rsidRDefault="00DD444B"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w="0" w:type="dxa"/>
            <w:shd w:val="clear" w:color="auto" w:fill="D9D9D9"/>
          </w:tcPr>
          <w:p w:rsidR="00F074B7" w:rsidRDefault="00DD444B">
            <w:pPr>
              <w:jc w:val="center"/>
            </w:pPr>
            <w:r>
              <w:rPr>
                <w:b/>
              </w:rPr>
              <w:t>4б</w:t>
            </w:r>
          </w:p>
        </w:tc>
      </w:tr>
      <w:tr w:rsidR="00F074B7">
        <w:tc>
          <w:tcPr>
            <w:tcW w:w="14550" w:type="dxa"/>
            <w:gridSpan w:val="10"/>
            <w:shd w:val="clear" w:color="auto" w:fill="FFFFB3"/>
          </w:tcPr>
          <w:p w:rsidR="00F074B7" w:rsidRDefault="00DD444B">
            <w:pPr>
              <w:jc w:val="center"/>
            </w:pPr>
            <w:r>
              <w:rPr>
                <w:b/>
              </w:rPr>
              <w:t>Обязательная часть</w:t>
            </w:r>
          </w:p>
        </w:tc>
      </w:tr>
      <w:tr w:rsidR="00F074B7">
        <w:tc>
          <w:tcPr>
            <w:tcW w:w="1455" w:type="dxa"/>
            <w:vMerge w:val="restart"/>
          </w:tcPr>
          <w:p w:rsidR="00F074B7" w:rsidRDefault="00DD444B">
            <w:r>
              <w:t>Русский язык и литературное чтение</w:t>
            </w:r>
          </w:p>
        </w:tc>
        <w:tc>
          <w:tcPr>
            <w:tcW w:w="1455" w:type="dxa"/>
          </w:tcPr>
          <w:p w:rsidR="00F074B7" w:rsidRDefault="00DD444B">
            <w:r>
              <w:t>Русский язык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5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5</w:t>
            </w:r>
          </w:p>
        </w:tc>
      </w:tr>
      <w:tr w:rsidR="00F074B7">
        <w:tc>
          <w:tcPr>
            <w:tcW w:w="1455" w:type="dxa"/>
            <w:vMerge/>
          </w:tcPr>
          <w:p w:rsidR="00F074B7" w:rsidRDefault="00F074B7"/>
        </w:tc>
        <w:tc>
          <w:tcPr>
            <w:tcW w:w="1455" w:type="dxa"/>
          </w:tcPr>
          <w:p w:rsidR="00F074B7" w:rsidRDefault="00DD444B">
            <w:r>
              <w:t>Литературное чтение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4</w:t>
            </w:r>
          </w:p>
        </w:tc>
      </w:tr>
      <w:tr w:rsidR="00F074B7">
        <w:tc>
          <w:tcPr>
            <w:tcW w:w="1455" w:type="dxa"/>
          </w:tcPr>
          <w:p w:rsidR="00F074B7" w:rsidRDefault="00DD444B">
            <w:r>
              <w:t>Иностранный язык</w:t>
            </w:r>
          </w:p>
        </w:tc>
        <w:tc>
          <w:tcPr>
            <w:tcW w:w="1455" w:type="dxa"/>
          </w:tcPr>
          <w:p w:rsidR="00F074B7" w:rsidRDefault="00DD444B">
            <w:r>
              <w:t>Иностранный язык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2</w:t>
            </w:r>
          </w:p>
        </w:tc>
      </w:tr>
      <w:tr w:rsidR="00F074B7">
        <w:tc>
          <w:tcPr>
            <w:tcW w:w="1455" w:type="dxa"/>
          </w:tcPr>
          <w:p w:rsidR="00F074B7" w:rsidRDefault="00DD444B">
            <w:r>
              <w:t>Математика и информатика</w:t>
            </w:r>
          </w:p>
        </w:tc>
        <w:tc>
          <w:tcPr>
            <w:tcW w:w="1455" w:type="dxa"/>
          </w:tcPr>
          <w:p w:rsidR="00F074B7" w:rsidRDefault="00DD444B">
            <w:r>
              <w:t>Математика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4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4</w:t>
            </w:r>
          </w:p>
        </w:tc>
      </w:tr>
      <w:tr w:rsidR="00F074B7">
        <w:tc>
          <w:tcPr>
            <w:tcW w:w="1455" w:type="dxa"/>
          </w:tcPr>
          <w:p w:rsidR="00F074B7" w:rsidRDefault="00DD444B">
            <w:r>
              <w:t>Обществознание и естествознание ("окружающий мир")</w:t>
            </w:r>
          </w:p>
        </w:tc>
        <w:tc>
          <w:tcPr>
            <w:tcW w:w="1455" w:type="dxa"/>
          </w:tcPr>
          <w:p w:rsidR="00F074B7" w:rsidRDefault="00DD444B">
            <w:r>
              <w:t>Окружающий мир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2</w:t>
            </w:r>
          </w:p>
        </w:tc>
      </w:tr>
      <w:tr w:rsidR="00F074B7">
        <w:tc>
          <w:tcPr>
            <w:tcW w:w="1455" w:type="dxa"/>
          </w:tcPr>
          <w:p w:rsidR="00F074B7" w:rsidRDefault="00DD444B">
            <w:r>
              <w:t>Основы религиозных культур и светской этики</w:t>
            </w:r>
          </w:p>
        </w:tc>
        <w:tc>
          <w:tcPr>
            <w:tcW w:w="1455" w:type="dxa"/>
          </w:tcPr>
          <w:p w:rsidR="00F074B7" w:rsidRDefault="00DD444B">
            <w:r>
              <w:t>Основы религиозных культур и светской этики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1</w:t>
            </w:r>
          </w:p>
        </w:tc>
      </w:tr>
      <w:tr w:rsidR="00F074B7">
        <w:tc>
          <w:tcPr>
            <w:tcW w:w="1455" w:type="dxa"/>
            <w:vMerge w:val="restart"/>
          </w:tcPr>
          <w:p w:rsidR="00F074B7" w:rsidRDefault="00DD444B">
            <w:r>
              <w:t>Искусство</w:t>
            </w:r>
          </w:p>
        </w:tc>
        <w:tc>
          <w:tcPr>
            <w:tcW w:w="1455" w:type="dxa"/>
          </w:tcPr>
          <w:p w:rsidR="00F074B7" w:rsidRDefault="00DD444B">
            <w:r>
              <w:t>Изобразительное искусство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1</w:t>
            </w:r>
          </w:p>
        </w:tc>
      </w:tr>
      <w:tr w:rsidR="00F074B7">
        <w:tc>
          <w:tcPr>
            <w:tcW w:w="1455" w:type="dxa"/>
            <w:vMerge/>
          </w:tcPr>
          <w:p w:rsidR="00F074B7" w:rsidRDefault="00F074B7"/>
        </w:tc>
        <w:tc>
          <w:tcPr>
            <w:tcW w:w="1455" w:type="dxa"/>
          </w:tcPr>
          <w:p w:rsidR="00F074B7" w:rsidRDefault="00DD444B">
            <w:r>
              <w:t>Музыка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1</w:t>
            </w:r>
          </w:p>
        </w:tc>
      </w:tr>
      <w:tr w:rsidR="00F074B7">
        <w:tc>
          <w:tcPr>
            <w:tcW w:w="1455" w:type="dxa"/>
          </w:tcPr>
          <w:p w:rsidR="00F074B7" w:rsidRDefault="00DD444B">
            <w:r>
              <w:t>Технология</w:t>
            </w:r>
          </w:p>
        </w:tc>
        <w:tc>
          <w:tcPr>
            <w:tcW w:w="1455" w:type="dxa"/>
          </w:tcPr>
          <w:p w:rsidR="00F074B7" w:rsidRDefault="00DD444B">
            <w:r>
              <w:t>Технология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1</w:t>
            </w:r>
          </w:p>
        </w:tc>
      </w:tr>
      <w:tr w:rsidR="00F074B7">
        <w:tc>
          <w:tcPr>
            <w:tcW w:w="1455" w:type="dxa"/>
          </w:tcPr>
          <w:p w:rsidR="00F074B7" w:rsidRDefault="00DD444B">
            <w:r>
              <w:t>Физическая культура</w:t>
            </w:r>
          </w:p>
        </w:tc>
        <w:tc>
          <w:tcPr>
            <w:tcW w:w="1455" w:type="dxa"/>
          </w:tcPr>
          <w:p w:rsidR="00F074B7" w:rsidRDefault="00DD444B">
            <w:r>
              <w:t>Физическая культура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2</w:t>
            </w:r>
          </w:p>
        </w:tc>
      </w:tr>
      <w:tr w:rsidR="00F074B7">
        <w:tc>
          <w:tcPr>
            <w:tcW w:w="2910" w:type="dxa"/>
            <w:gridSpan w:val="2"/>
            <w:shd w:val="clear" w:color="auto" w:fill="00FF00"/>
          </w:tcPr>
          <w:p w:rsidR="00F074B7" w:rsidRDefault="00DD444B">
            <w:r>
              <w:t>Итого</w:t>
            </w:r>
          </w:p>
        </w:tc>
        <w:tc>
          <w:tcPr>
            <w:tcW w:w="1455" w:type="dxa"/>
            <w:shd w:val="clear" w:color="auto" w:fill="00FF00"/>
          </w:tcPr>
          <w:p w:rsidR="00F074B7" w:rsidRDefault="00DD444B">
            <w:pPr>
              <w:jc w:val="center"/>
            </w:pPr>
            <w:r>
              <w:t>20</w:t>
            </w:r>
          </w:p>
        </w:tc>
        <w:tc>
          <w:tcPr>
            <w:tcW w:w="1455" w:type="dxa"/>
            <w:shd w:val="clear" w:color="auto" w:fill="00FF00"/>
          </w:tcPr>
          <w:p w:rsidR="00F074B7" w:rsidRDefault="00DD444B">
            <w:pPr>
              <w:jc w:val="center"/>
            </w:pPr>
            <w:r>
              <w:t>20</w:t>
            </w:r>
          </w:p>
        </w:tc>
        <w:tc>
          <w:tcPr>
            <w:tcW w:w="1455" w:type="dxa"/>
            <w:shd w:val="clear" w:color="auto" w:fill="00FF00"/>
          </w:tcPr>
          <w:p w:rsidR="00F074B7" w:rsidRDefault="00DD444B">
            <w:pPr>
              <w:jc w:val="center"/>
            </w:pPr>
            <w:r>
              <w:t>22</w:t>
            </w:r>
          </w:p>
        </w:tc>
        <w:tc>
          <w:tcPr>
            <w:tcW w:w="1455" w:type="dxa"/>
            <w:shd w:val="clear" w:color="auto" w:fill="00FF00"/>
          </w:tcPr>
          <w:p w:rsidR="00F074B7" w:rsidRDefault="00DD444B">
            <w:pPr>
              <w:jc w:val="center"/>
            </w:pPr>
            <w:r>
              <w:t>22</w:t>
            </w:r>
          </w:p>
        </w:tc>
        <w:tc>
          <w:tcPr>
            <w:tcW w:w="1455" w:type="dxa"/>
            <w:shd w:val="clear" w:color="auto" w:fill="00FF00"/>
          </w:tcPr>
          <w:p w:rsidR="00F074B7" w:rsidRDefault="00DD444B">
            <w:pPr>
              <w:jc w:val="center"/>
            </w:pPr>
            <w:r>
              <w:t>22</w:t>
            </w:r>
          </w:p>
        </w:tc>
        <w:tc>
          <w:tcPr>
            <w:tcW w:w="1455" w:type="dxa"/>
            <w:shd w:val="clear" w:color="auto" w:fill="00FF00"/>
          </w:tcPr>
          <w:p w:rsidR="00F074B7" w:rsidRDefault="00DD444B">
            <w:pPr>
              <w:jc w:val="center"/>
            </w:pPr>
            <w:r>
              <w:t>22</w:t>
            </w:r>
          </w:p>
        </w:tc>
        <w:tc>
          <w:tcPr>
            <w:tcW w:w="1455" w:type="dxa"/>
            <w:shd w:val="clear" w:color="auto" w:fill="00FF00"/>
          </w:tcPr>
          <w:p w:rsidR="00F074B7" w:rsidRDefault="00DD444B">
            <w:pPr>
              <w:jc w:val="center"/>
            </w:pPr>
            <w:r>
              <w:t>23</w:t>
            </w:r>
          </w:p>
        </w:tc>
        <w:tc>
          <w:tcPr>
            <w:tcW w:w="1455" w:type="dxa"/>
            <w:shd w:val="clear" w:color="auto" w:fill="00FF00"/>
          </w:tcPr>
          <w:p w:rsidR="00F074B7" w:rsidRDefault="00DD444B">
            <w:pPr>
              <w:jc w:val="center"/>
            </w:pPr>
            <w:r>
              <w:t>23</w:t>
            </w:r>
          </w:p>
        </w:tc>
      </w:tr>
      <w:tr w:rsidR="00F074B7">
        <w:tc>
          <w:tcPr>
            <w:tcW w:w="14550" w:type="dxa"/>
            <w:gridSpan w:val="10"/>
            <w:shd w:val="clear" w:color="auto" w:fill="FFFFB3"/>
          </w:tcPr>
          <w:p w:rsidR="00F074B7" w:rsidRDefault="00DD444B">
            <w:pPr>
              <w:jc w:val="center"/>
            </w:pPr>
            <w:r>
              <w:rPr>
                <w:b/>
              </w:rPr>
              <w:t>Часть, формируемая участниками образовательных отношений</w:t>
            </w:r>
          </w:p>
        </w:tc>
      </w:tr>
      <w:tr w:rsidR="00F074B7">
        <w:tc>
          <w:tcPr>
            <w:tcW w:w="2910" w:type="dxa"/>
            <w:gridSpan w:val="2"/>
            <w:shd w:val="clear" w:color="auto" w:fill="D9D9D9"/>
          </w:tcPr>
          <w:p w:rsidR="00F074B7" w:rsidRDefault="00DD444B">
            <w:r>
              <w:rPr>
                <w:b/>
              </w:rPr>
              <w:t>Наименование учебного курса</w:t>
            </w:r>
          </w:p>
        </w:tc>
        <w:tc>
          <w:tcPr>
            <w:tcW w:w="1455" w:type="dxa"/>
            <w:shd w:val="clear" w:color="auto" w:fill="D9D9D9"/>
          </w:tcPr>
          <w:p w:rsidR="00F074B7" w:rsidRDefault="00F074B7"/>
        </w:tc>
        <w:tc>
          <w:tcPr>
            <w:tcW w:w="1455" w:type="dxa"/>
            <w:shd w:val="clear" w:color="auto" w:fill="D9D9D9"/>
          </w:tcPr>
          <w:p w:rsidR="00F074B7" w:rsidRDefault="00F074B7"/>
        </w:tc>
        <w:tc>
          <w:tcPr>
            <w:tcW w:w="1455" w:type="dxa"/>
            <w:shd w:val="clear" w:color="auto" w:fill="D9D9D9"/>
          </w:tcPr>
          <w:p w:rsidR="00F074B7" w:rsidRDefault="00F074B7"/>
        </w:tc>
        <w:tc>
          <w:tcPr>
            <w:tcW w:w="1455" w:type="dxa"/>
            <w:shd w:val="clear" w:color="auto" w:fill="D9D9D9"/>
          </w:tcPr>
          <w:p w:rsidR="00F074B7" w:rsidRDefault="00F074B7"/>
        </w:tc>
        <w:tc>
          <w:tcPr>
            <w:tcW w:w="1455" w:type="dxa"/>
            <w:shd w:val="clear" w:color="auto" w:fill="D9D9D9"/>
          </w:tcPr>
          <w:p w:rsidR="00F074B7" w:rsidRDefault="00F074B7"/>
        </w:tc>
        <w:tc>
          <w:tcPr>
            <w:tcW w:w="1455" w:type="dxa"/>
            <w:shd w:val="clear" w:color="auto" w:fill="D9D9D9"/>
          </w:tcPr>
          <w:p w:rsidR="00F074B7" w:rsidRDefault="00F074B7"/>
        </w:tc>
        <w:tc>
          <w:tcPr>
            <w:tcW w:w="1455" w:type="dxa"/>
            <w:shd w:val="clear" w:color="auto" w:fill="D9D9D9"/>
          </w:tcPr>
          <w:p w:rsidR="00F074B7" w:rsidRDefault="00F074B7"/>
        </w:tc>
        <w:tc>
          <w:tcPr>
            <w:tcW w:w="1455" w:type="dxa"/>
            <w:shd w:val="clear" w:color="auto" w:fill="D9D9D9"/>
          </w:tcPr>
          <w:p w:rsidR="00F074B7" w:rsidRDefault="00F074B7"/>
        </w:tc>
      </w:tr>
      <w:tr w:rsidR="00F074B7">
        <w:tc>
          <w:tcPr>
            <w:tcW w:w="2910" w:type="dxa"/>
            <w:gridSpan w:val="2"/>
          </w:tcPr>
          <w:p w:rsidR="00F074B7" w:rsidRDefault="00DD444B">
            <w:r>
              <w:t>Физическая культура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0</w:t>
            </w:r>
          </w:p>
        </w:tc>
      </w:tr>
      <w:tr w:rsidR="00F074B7">
        <w:tc>
          <w:tcPr>
            <w:tcW w:w="2910" w:type="dxa"/>
            <w:gridSpan w:val="2"/>
            <w:shd w:val="clear" w:color="auto" w:fill="00FF00"/>
          </w:tcPr>
          <w:p w:rsidR="00F074B7" w:rsidRDefault="00DD444B">
            <w:r>
              <w:t>Итого</w:t>
            </w:r>
          </w:p>
        </w:tc>
        <w:tc>
          <w:tcPr>
            <w:tcW w:w="1455" w:type="dxa"/>
            <w:shd w:val="clear" w:color="auto" w:fill="00FF00"/>
          </w:tcPr>
          <w:p w:rsidR="00F074B7" w:rsidRDefault="00DD444B">
            <w:pPr>
              <w:jc w:val="center"/>
            </w:pPr>
            <w:r>
              <w:t>1</w:t>
            </w:r>
          </w:p>
        </w:tc>
        <w:tc>
          <w:tcPr>
            <w:tcW w:w="1455" w:type="dxa"/>
            <w:shd w:val="clear" w:color="auto" w:fill="00FF00"/>
          </w:tcPr>
          <w:p w:rsidR="00F074B7" w:rsidRDefault="00DD444B">
            <w:pPr>
              <w:jc w:val="center"/>
            </w:pPr>
            <w:r>
              <w:t>1</w:t>
            </w:r>
          </w:p>
        </w:tc>
        <w:tc>
          <w:tcPr>
            <w:tcW w:w="1455" w:type="dxa"/>
            <w:shd w:val="clear" w:color="auto" w:fill="00FF00"/>
          </w:tcPr>
          <w:p w:rsidR="00F074B7" w:rsidRDefault="00DD444B">
            <w:pPr>
              <w:jc w:val="center"/>
            </w:pPr>
            <w:r>
              <w:t>1</w:t>
            </w:r>
          </w:p>
        </w:tc>
        <w:tc>
          <w:tcPr>
            <w:tcW w:w="1455" w:type="dxa"/>
            <w:shd w:val="clear" w:color="auto" w:fill="00FF00"/>
          </w:tcPr>
          <w:p w:rsidR="00F074B7" w:rsidRDefault="00DD444B">
            <w:pPr>
              <w:jc w:val="center"/>
            </w:pPr>
            <w:r>
              <w:t>1</w:t>
            </w:r>
          </w:p>
        </w:tc>
        <w:tc>
          <w:tcPr>
            <w:tcW w:w="1455" w:type="dxa"/>
            <w:shd w:val="clear" w:color="auto" w:fill="00FF00"/>
          </w:tcPr>
          <w:p w:rsidR="00F074B7" w:rsidRDefault="00DD444B">
            <w:pPr>
              <w:jc w:val="center"/>
            </w:pPr>
            <w:r>
              <w:t>1</w:t>
            </w:r>
          </w:p>
        </w:tc>
        <w:tc>
          <w:tcPr>
            <w:tcW w:w="1455" w:type="dxa"/>
            <w:shd w:val="clear" w:color="auto" w:fill="00FF00"/>
          </w:tcPr>
          <w:p w:rsidR="00F074B7" w:rsidRDefault="00DD444B">
            <w:pPr>
              <w:jc w:val="center"/>
            </w:pPr>
            <w:r>
              <w:t>1</w:t>
            </w:r>
          </w:p>
        </w:tc>
        <w:tc>
          <w:tcPr>
            <w:tcW w:w="1455" w:type="dxa"/>
            <w:shd w:val="clear" w:color="auto" w:fill="00FF00"/>
          </w:tcPr>
          <w:p w:rsidR="00F074B7" w:rsidRDefault="00DD444B">
            <w:pPr>
              <w:jc w:val="center"/>
            </w:pPr>
            <w:r>
              <w:t>0</w:t>
            </w:r>
          </w:p>
        </w:tc>
        <w:tc>
          <w:tcPr>
            <w:tcW w:w="1455" w:type="dxa"/>
            <w:shd w:val="clear" w:color="auto" w:fill="00FF00"/>
          </w:tcPr>
          <w:p w:rsidR="00F074B7" w:rsidRDefault="00DD444B">
            <w:pPr>
              <w:jc w:val="center"/>
            </w:pPr>
            <w:r>
              <w:t>0</w:t>
            </w:r>
          </w:p>
        </w:tc>
      </w:tr>
      <w:tr w:rsidR="00F074B7">
        <w:tc>
          <w:tcPr>
            <w:tcW w:w="2910" w:type="dxa"/>
            <w:gridSpan w:val="2"/>
            <w:shd w:val="clear" w:color="auto" w:fill="00FF00"/>
          </w:tcPr>
          <w:p w:rsidR="00F074B7" w:rsidRDefault="00DD444B">
            <w:r>
              <w:t>ИТОГО недельная нагрузка</w:t>
            </w:r>
          </w:p>
        </w:tc>
        <w:tc>
          <w:tcPr>
            <w:tcW w:w="1455" w:type="dxa"/>
            <w:shd w:val="clear" w:color="auto" w:fill="00FF00"/>
          </w:tcPr>
          <w:p w:rsidR="00F074B7" w:rsidRDefault="00DD444B">
            <w:pPr>
              <w:jc w:val="center"/>
            </w:pPr>
            <w:r>
              <w:t>21</w:t>
            </w:r>
          </w:p>
        </w:tc>
        <w:tc>
          <w:tcPr>
            <w:tcW w:w="1455" w:type="dxa"/>
            <w:shd w:val="clear" w:color="auto" w:fill="00FF00"/>
          </w:tcPr>
          <w:p w:rsidR="00F074B7" w:rsidRDefault="00DD444B">
            <w:pPr>
              <w:jc w:val="center"/>
            </w:pPr>
            <w:r>
              <w:t>21</w:t>
            </w:r>
          </w:p>
        </w:tc>
        <w:tc>
          <w:tcPr>
            <w:tcW w:w="1455" w:type="dxa"/>
            <w:shd w:val="clear" w:color="auto" w:fill="00FF00"/>
          </w:tcPr>
          <w:p w:rsidR="00F074B7" w:rsidRDefault="00DD444B">
            <w:pPr>
              <w:jc w:val="center"/>
            </w:pPr>
            <w:r>
              <w:t>23</w:t>
            </w:r>
          </w:p>
        </w:tc>
        <w:tc>
          <w:tcPr>
            <w:tcW w:w="1455" w:type="dxa"/>
            <w:shd w:val="clear" w:color="auto" w:fill="00FF00"/>
          </w:tcPr>
          <w:p w:rsidR="00F074B7" w:rsidRDefault="00DD444B">
            <w:pPr>
              <w:jc w:val="center"/>
            </w:pPr>
            <w:r>
              <w:t>23</w:t>
            </w:r>
          </w:p>
        </w:tc>
        <w:tc>
          <w:tcPr>
            <w:tcW w:w="1455" w:type="dxa"/>
            <w:shd w:val="clear" w:color="auto" w:fill="00FF00"/>
          </w:tcPr>
          <w:p w:rsidR="00F074B7" w:rsidRDefault="00DD444B">
            <w:pPr>
              <w:jc w:val="center"/>
            </w:pPr>
            <w:r>
              <w:t>23</w:t>
            </w:r>
          </w:p>
        </w:tc>
        <w:tc>
          <w:tcPr>
            <w:tcW w:w="1455" w:type="dxa"/>
            <w:shd w:val="clear" w:color="auto" w:fill="00FF00"/>
          </w:tcPr>
          <w:p w:rsidR="00F074B7" w:rsidRDefault="00DD444B">
            <w:pPr>
              <w:jc w:val="center"/>
            </w:pPr>
            <w:r>
              <w:t>23</w:t>
            </w:r>
          </w:p>
        </w:tc>
        <w:tc>
          <w:tcPr>
            <w:tcW w:w="1455" w:type="dxa"/>
            <w:shd w:val="clear" w:color="auto" w:fill="00FF00"/>
          </w:tcPr>
          <w:p w:rsidR="00F074B7" w:rsidRDefault="00DD444B">
            <w:pPr>
              <w:jc w:val="center"/>
            </w:pPr>
            <w:r>
              <w:t>23</w:t>
            </w:r>
          </w:p>
        </w:tc>
        <w:tc>
          <w:tcPr>
            <w:tcW w:w="1455" w:type="dxa"/>
            <w:shd w:val="clear" w:color="auto" w:fill="00FF00"/>
          </w:tcPr>
          <w:p w:rsidR="00F074B7" w:rsidRDefault="00DD444B">
            <w:pPr>
              <w:jc w:val="center"/>
            </w:pPr>
            <w:r>
              <w:t>23</w:t>
            </w:r>
          </w:p>
        </w:tc>
      </w:tr>
      <w:tr w:rsidR="00F074B7">
        <w:tc>
          <w:tcPr>
            <w:tcW w:w="2910" w:type="dxa"/>
            <w:gridSpan w:val="2"/>
            <w:shd w:val="clear" w:color="auto" w:fill="FCE3FC"/>
          </w:tcPr>
          <w:p w:rsidR="00F074B7" w:rsidRDefault="00DD444B">
            <w:r>
              <w:t>Количество учебных недель</w:t>
            </w:r>
          </w:p>
        </w:tc>
        <w:tc>
          <w:tcPr>
            <w:tcW w:w="1455" w:type="dxa"/>
            <w:shd w:val="clear" w:color="auto" w:fill="FCE3FC"/>
          </w:tcPr>
          <w:p w:rsidR="00F074B7" w:rsidRDefault="00DD444B">
            <w:pPr>
              <w:jc w:val="center"/>
            </w:pPr>
            <w:r>
              <w:t>33</w:t>
            </w:r>
          </w:p>
        </w:tc>
        <w:tc>
          <w:tcPr>
            <w:tcW w:w="1455" w:type="dxa"/>
            <w:shd w:val="clear" w:color="auto" w:fill="FCE3FC"/>
          </w:tcPr>
          <w:p w:rsidR="00F074B7" w:rsidRDefault="00DD444B">
            <w:pPr>
              <w:jc w:val="center"/>
            </w:pPr>
            <w:r>
              <w:t>33</w:t>
            </w:r>
          </w:p>
        </w:tc>
        <w:tc>
          <w:tcPr>
            <w:tcW w:w="1455" w:type="dxa"/>
            <w:shd w:val="clear" w:color="auto" w:fill="FCE3FC"/>
          </w:tcPr>
          <w:p w:rsidR="00F074B7" w:rsidRDefault="00DD444B">
            <w:pPr>
              <w:jc w:val="center"/>
            </w:pPr>
            <w:r>
              <w:t>34</w:t>
            </w:r>
          </w:p>
        </w:tc>
        <w:tc>
          <w:tcPr>
            <w:tcW w:w="1455" w:type="dxa"/>
            <w:shd w:val="clear" w:color="auto" w:fill="FCE3FC"/>
          </w:tcPr>
          <w:p w:rsidR="00F074B7" w:rsidRDefault="00DD444B">
            <w:pPr>
              <w:jc w:val="center"/>
            </w:pPr>
            <w:r>
              <w:t>34</w:t>
            </w:r>
          </w:p>
        </w:tc>
        <w:tc>
          <w:tcPr>
            <w:tcW w:w="1455" w:type="dxa"/>
            <w:shd w:val="clear" w:color="auto" w:fill="FCE3FC"/>
          </w:tcPr>
          <w:p w:rsidR="00F074B7" w:rsidRDefault="00DD444B">
            <w:pPr>
              <w:jc w:val="center"/>
            </w:pPr>
            <w:r>
              <w:t>34</w:t>
            </w:r>
          </w:p>
        </w:tc>
        <w:tc>
          <w:tcPr>
            <w:tcW w:w="1455" w:type="dxa"/>
            <w:shd w:val="clear" w:color="auto" w:fill="FCE3FC"/>
          </w:tcPr>
          <w:p w:rsidR="00F074B7" w:rsidRDefault="00DD444B">
            <w:pPr>
              <w:jc w:val="center"/>
            </w:pPr>
            <w:r>
              <w:t>34</w:t>
            </w:r>
          </w:p>
        </w:tc>
        <w:tc>
          <w:tcPr>
            <w:tcW w:w="1455" w:type="dxa"/>
            <w:shd w:val="clear" w:color="auto" w:fill="FCE3FC"/>
          </w:tcPr>
          <w:p w:rsidR="00F074B7" w:rsidRDefault="00DD444B">
            <w:pPr>
              <w:jc w:val="center"/>
            </w:pPr>
            <w:r>
              <w:t>34</w:t>
            </w:r>
          </w:p>
        </w:tc>
        <w:tc>
          <w:tcPr>
            <w:tcW w:w="1455" w:type="dxa"/>
            <w:shd w:val="clear" w:color="auto" w:fill="FCE3FC"/>
          </w:tcPr>
          <w:p w:rsidR="00F074B7" w:rsidRDefault="00DD444B">
            <w:pPr>
              <w:jc w:val="center"/>
            </w:pPr>
            <w:r>
              <w:t>34</w:t>
            </w:r>
          </w:p>
        </w:tc>
      </w:tr>
      <w:tr w:rsidR="00F074B7">
        <w:tc>
          <w:tcPr>
            <w:tcW w:w="2910" w:type="dxa"/>
            <w:gridSpan w:val="2"/>
            <w:shd w:val="clear" w:color="auto" w:fill="FCE3FC"/>
          </w:tcPr>
          <w:p w:rsidR="00F074B7" w:rsidRDefault="00DD444B">
            <w:r>
              <w:t>Всего часов в год</w:t>
            </w:r>
          </w:p>
        </w:tc>
        <w:tc>
          <w:tcPr>
            <w:tcW w:w="1455" w:type="dxa"/>
            <w:shd w:val="clear" w:color="auto" w:fill="FCE3FC"/>
          </w:tcPr>
          <w:p w:rsidR="00F074B7" w:rsidRDefault="00DD444B">
            <w:pPr>
              <w:jc w:val="center"/>
            </w:pPr>
            <w:r>
              <w:t>693</w:t>
            </w:r>
          </w:p>
        </w:tc>
        <w:tc>
          <w:tcPr>
            <w:tcW w:w="1455" w:type="dxa"/>
            <w:shd w:val="clear" w:color="auto" w:fill="FCE3FC"/>
          </w:tcPr>
          <w:p w:rsidR="00F074B7" w:rsidRDefault="00DD444B">
            <w:pPr>
              <w:jc w:val="center"/>
            </w:pPr>
            <w:r>
              <w:t>693</w:t>
            </w:r>
          </w:p>
        </w:tc>
        <w:tc>
          <w:tcPr>
            <w:tcW w:w="1455" w:type="dxa"/>
            <w:shd w:val="clear" w:color="auto" w:fill="FCE3FC"/>
          </w:tcPr>
          <w:p w:rsidR="00F074B7" w:rsidRDefault="00DD444B">
            <w:pPr>
              <w:jc w:val="center"/>
            </w:pPr>
            <w:r>
              <w:t>782</w:t>
            </w:r>
          </w:p>
        </w:tc>
        <w:tc>
          <w:tcPr>
            <w:tcW w:w="1455" w:type="dxa"/>
            <w:shd w:val="clear" w:color="auto" w:fill="FCE3FC"/>
          </w:tcPr>
          <w:p w:rsidR="00F074B7" w:rsidRDefault="00DD444B">
            <w:pPr>
              <w:jc w:val="center"/>
            </w:pPr>
            <w:r>
              <w:t>782</w:t>
            </w:r>
          </w:p>
        </w:tc>
        <w:tc>
          <w:tcPr>
            <w:tcW w:w="1455" w:type="dxa"/>
            <w:shd w:val="clear" w:color="auto" w:fill="FCE3FC"/>
          </w:tcPr>
          <w:p w:rsidR="00F074B7" w:rsidRDefault="00DD444B">
            <w:pPr>
              <w:jc w:val="center"/>
            </w:pPr>
            <w:r>
              <w:t>782</w:t>
            </w:r>
          </w:p>
        </w:tc>
        <w:tc>
          <w:tcPr>
            <w:tcW w:w="1455" w:type="dxa"/>
            <w:shd w:val="clear" w:color="auto" w:fill="FCE3FC"/>
          </w:tcPr>
          <w:p w:rsidR="00F074B7" w:rsidRDefault="00DD444B">
            <w:pPr>
              <w:jc w:val="center"/>
            </w:pPr>
            <w:r>
              <w:t>782</w:t>
            </w:r>
          </w:p>
        </w:tc>
        <w:tc>
          <w:tcPr>
            <w:tcW w:w="1455" w:type="dxa"/>
            <w:shd w:val="clear" w:color="auto" w:fill="FCE3FC"/>
          </w:tcPr>
          <w:p w:rsidR="00F074B7" w:rsidRDefault="00DD444B">
            <w:pPr>
              <w:jc w:val="center"/>
            </w:pPr>
            <w:r>
              <w:t>782</w:t>
            </w:r>
          </w:p>
        </w:tc>
        <w:tc>
          <w:tcPr>
            <w:tcW w:w="1455" w:type="dxa"/>
            <w:shd w:val="clear" w:color="auto" w:fill="FCE3FC"/>
          </w:tcPr>
          <w:p w:rsidR="00F074B7" w:rsidRDefault="00DD444B">
            <w:pPr>
              <w:jc w:val="center"/>
            </w:pPr>
            <w:r>
              <w:t>782</w:t>
            </w:r>
          </w:p>
        </w:tc>
      </w:tr>
    </w:tbl>
    <w:p w:rsidR="00F074B7" w:rsidRDefault="00DD444B">
      <w:r>
        <w:br w:type="page"/>
      </w:r>
    </w:p>
    <w:p w:rsidR="00F074B7" w:rsidRDefault="00DD444B">
      <w:r>
        <w:rPr>
          <w:b/>
          <w:sz w:val="32"/>
        </w:rPr>
        <w:lastRenderedPageBreak/>
        <w:t>План внеурочной деятельности (недельный)</w:t>
      </w:r>
    </w:p>
    <w:p w:rsidR="00F074B7" w:rsidRDefault="00DD444B">
      <w:r>
        <w:t>муниципальное бюджетное общеобразовательное учреждение "Верхнеднепровская средняя общеобразовательная школа №2"</w:t>
      </w:r>
    </w:p>
    <w:tbl>
      <w:tblPr>
        <w:tblStyle w:val="ab"/>
        <w:tblW w:w="0" w:type="auto"/>
        <w:tblLook w:val="04A0"/>
      </w:tblPr>
      <w:tblGrid>
        <w:gridCol w:w="2910"/>
        <w:gridCol w:w="1455"/>
        <w:gridCol w:w="1455"/>
        <w:gridCol w:w="1455"/>
        <w:gridCol w:w="1455"/>
        <w:gridCol w:w="1455"/>
        <w:gridCol w:w="1455"/>
        <w:gridCol w:w="1455"/>
        <w:gridCol w:w="1455"/>
      </w:tblGrid>
      <w:tr w:rsidR="00F074B7">
        <w:tc>
          <w:tcPr>
            <w:tcW w:w="2910" w:type="dxa"/>
            <w:vMerge w:val="restart"/>
            <w:shd w:val="clear" w:color="auto" w:fill="D9D9D9"/>
          </w:tcPr>
          <w:p w:rsidR="00F074B7" w:rsidRDefault="00DD444B">
            <w:r>
              <w:rPr>
                <w:b/>
              </w:rPr>
              <w:t>Учебные курсы</w:t>
            </w:r>
          </w:p>
          <w:p w:rsidR="00F074B7" w:rsidRDefault="00F074B7"/>
        </w:tc>
        <w:tc>
          <w:tcPr>
            <w:tcW w:w="11640" w:type="dxa"/>
            <w:gridSpan w:val="8"/>
            <w:shd w:val="clear" w:color="auto" w:fill="D9D9D9"/>
          </w:tcPr>
          <w:p w:rsidR="00F074B7" w:rsidRDefault="00DD444B">
            <w:pPr>
              <w:jc w:val="center"/>
            </w:pPr>
            <w:r>
              <w:rPr>
                <w:b/>
              </w:rPr>
              <w:t>Количество часов в неделю</w:t>
            </w:r>
          </w:p>
        </w:tc>
      </w:tr>
      <w:tr w:rsidR="00F074B7">
        <w:tc>
          <w:tcPr>
            <w:tcW w:w="2910" w:type="dxa"/>
            <w:vMerge/>
          </w:tcPr>
          <w:p w:rsidR="00F074B7" w:rsidRDefault="00F074B7"/>
        </w:tc>
        <w:tc>
          <w:tcPr>
            <w:tcW w:w="1455" w:type="dxa"/>
            <w:shd w:val="clear" w:color="auto" w:fill="D9D9D9"/>
          </w:tcPr>
          <w:p w:rsidR="00F074B7" w:rsidRDefault="00DD444B">
            <w:pPr>
              <w:jc w:val="center"/>
            </w:pPr>
            <w:r>
              <w:rPr>
                <w:b/>
              </w:rPr>
              <w:t>1а</w:t>
            </w:r>
          </w:p>
        </w:tc>
        <w:tc>
          <w:tcPr>
            <w:tcW w:w="1455" w:type="dxa"/>
            <w:shd w:val="clear" w:color="auto" w:fill="D9D9D9"/>
          </w:tcPr>
          <w:p w:rsidR="00F074B7" w:rsidRDefault="00DD444B">
            <w:pPr>
              <w:jc w:val="center"/>
            </w:pPr>
            <w:r>
              <w:rPr>
                <w:b/>
              </w:rPr>
              <w:t>1б</w:t>
            </w:r>
          </w:p>
        </w:tc>
        <w:tc>
          <w:tcPr>
            <w:tcW w:w="1455" w:type="dxa"/>
            <w:shd w:val="clear" w:color="auto" w:fill="D9D9D9"/>
          </w:tcPr>
          <w:p w:rsidR="00F074B7" w:rsidRDefault="00DD444B">
            <w:pPr>
              <w:jc w:val="center"/>
            </w:pPr>
            <w:r>
              <w:rPr>
                <w:b/>
              </w:rPr>
              <w:t>2а</w:t>
            </w:r>
          </w:p>
        </w:tc>
        <w:tc>
          <w:tcPr>
            <w:tcW w:w="1455" w:type="dxa"/>
            <w:shd w:val="clear" w:color="auto" w:fill="D9D9D9"/>
          </w:tcPr>
          <w:p w:rsidR="00F074B7" w:rsidRDefault="00DD444B">
            <w:pPr>
              <w:jc w:val="center"/>
            </w:pPr>
            <w:r>
              <w:rPr>
                <w:b/>
              </w:rPr>
              <w:t>2б</w:t>
            </w:r>
          </w:p>
        </w:tc>
        <w:tc>
          <w:tcPr>
            <w:tcW w:w="1455" w:type="dxa"/>
            <w:shd w:val="clear" w:color="auto" w:fill="D9D9D9"/>
          </w:tcPr>
          <w:p w:rsidR="00F074B7" w:rsidRDefault="00DD444B">
            <w:pPr>
              <w:jc w:val="center"/>
            </w:pPr>
            <w:r>
              <w:rPr>
                <w:b/>
              </w:rPr>
              <w:t>3а</w:t>
            </w:r>
          </w:p>
        </w:tc>
        <w:tc>
          <w:tcPr>
            <w:tcW w:w="1455" w:type="dxa"/>
            <w:shd w:val="clear" w:color="auto" w:fill="D9D9D9"/>
          </w:tcPr>
          <w:p w:rsidR="00F074B7" w:rsidRDefault="00DD444B">
            <w:pPr>
              <w:jc w:val="center"/>
            </w:pPr>
            <w:r>
              <w:rPr>
                <w:b/>
              </w:rPr>
              <w:t>3б</w:t>
            </w:r>
          </w:p>
        </w:tc>
        <w:tc>
          <w:tcPr>
            <w:tcW w:w="1455" w:type="dxa"/>
            <w:shd w:val="clear" w:color="auto" w:fill="D9D9D9"/>
          </w:tcPr>
          <w:p w:rsidR="00F074B7" w:rsidRDefault="00DD444B">
            <w:pPr>
              <w:jc w:val="center"/>
            </w:pPr>
            <w:r>
              <w:rPr>
                <w:b/>
              </w:rPr>
              <w:t>4а</w:t>
            </w:r>
          </w:p>
        </w:tc>
        <w:tc>
          <w:tcPr>
            <w:tcW w:w="1455" w:type="dxa"/>
            <w:shd w:val="clear" w:color="auto" w:fill="D9D9D9"/>
          </w:tcPr>
          <w:p w:rsidR="00F074B7" w:rsidRDefault="00DD444B">
            <w:pPr>
              <w:jc w:val="center"/>
            </w:pPr>
            <w:r>
              <w:rPr>
                <w:b/>
              </w:rPr>
              <w:t>4б</w:t>
            </w:r>
          </w:p>
        </w:tc>
      </w:tr>
      <w:tr w:rsidR="00F074B7">
        <w:tc>
          <w:tcPr>
            <w:tcW w:w="2910" w:type="dxa"/>
          </w:tcPr>
          <w:p w:rsidR="00F074B7" w:rsidRDefault="00DD444B">
            <w:r>
              <w:t>Разговоры о важном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1</w:t>
            </w:r>
          </w:p>
        </w:tc>
      </w:tr>
      <w:tr w:rsidR="00F074B7">
        <w:tc>
          <w:tcPr>
            <w:tcW w:w="2910" w:type="dxa"/>
          </w:tcPr>
          <w:p w:rsidR="00F074B7" w:rsidRDefault="00DD444B">
            <w:r>
              <w:t>Функциональная грамотность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1</w:t>
            </w:r>
          </w:p>
        </w:tc>
      </w:tr>
      <w:tr w:rsidR="00F074B7">
        <w:tc>
          <w:tcPr>
            <w:tcW w:w="2910" w:type="dxa"/>
          </w:tcPr>
          <w:p w:rsidR="00F074B7" w:rsidRDefault="00DD444B">
            <w:r>
              <w:t>В мире профессий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1</w:t>
            </w:r>
          </w:p>
        </w:tc>
      </w:tr>
      <w:tr w:rsidR="00F074B7">
        <w:tc>
          <w:tcPr>
            <w:tcW w:w="2910" w:type="dxa"/>
          </w:tcPr>
          <w:p w:rsidR="00F074B7" w:rsidRDefault="00DD444B">
            <w:r>
              <w:t>Наглядная геометрия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1</w:t>
            </w:r>
          </w:p>
        </w:tc>
      </w:tr>
      <w:tr w:rsidR="00F074B7">
        <w:tc>
          <w:tcPr>
            <w:tcW w:w="2910" w:type="dxa"/>
          </w:tcPr>
          <w:p w:rsidR="00F074B7" w:rsidRDefault="00DD444B">
            <w:r>
              <w:t>Речевое творчество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0</w:t>
            </w:r>
          </w:p>
        </w:tc>
      </w:tr>
      <w:tr w:rsidR="00F074B7">
        <w:tc>
          <w:tcPr>
            <w:tcW w:w="2910" w:type="dxa"/>
          </w:tcPr>
          <w:p w:rsidR="00F074B7" w:rsidRDefault="00DD444B">
            <w:r>
              <w:t>Подвижные игры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0</w:t>
            </w:r>
          </w:p>
        </w:tc>
      </w:tr>
      <w:tr w:rsidR="00F074B7">
        <w:tc>
          <w:tcPr>
            <w:tcW w:w="2910" w:type="dxa"/>
          </w:tcPr>
          <w:p w:rsidR="00F074B7" w:rsidRDefault="00DD444B">
            <w:r>
              <w:t>Спортивные игры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0</w:t>
            </w:r>
          </w:p>
        </w:tc>
      </w:tr>
      <w:tr w:rsidR="00F074B7">
        <w:tc>
          <w:tcPr>
            <w:tcW w:w="2910" w:type="dxa"/>
          </w:tcPr>
          <w:p w:rsidR="00F074B7" w:rsidRDefault="00DD444B">
            <w:r>
              <w:t>Шахматы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0</w:t>
            </w:r>
          </w:p>
        </w:tc>
      </w:tr>
      <w:tr w:rsidR="00F074B7">
        <w:tc>
          <w:tcPr>
            <w:tcW w:w="2910" w:type="dxa"/>
          </w:tcPr>
          <w:p w:rsidR="00F074B7" w:rsidRDefault="00DD444B">
            <w:r>
              <w:t>Мастерилка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0</w:t>
            </w:r>
          </w:p>
        </w:tc>
      </w:tr>
      <w:tr w:rsidR="00F074B7">
        <w:tc>
          <w:tcPr>
            <w:tcW w:w="2910" w:type="dxa"/>
          </w:tcPr>
          <w:p w:rsidR="00F074B7" w:rsidRDefault="00DD444B">
            <w:r>
              <w:t>Ритмика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2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0</w:t>
            </w:r>
          </w:p>
        </w:tc>
      </w:tr>
      <w:tr w:rsidR="00F074B7">
        <w:tc>
          <w:tcPr>
            <w:tcW w:w="2910" w:type="dxa"/>
          </w:tcPr>
          <w:p w:rsidR="00F074B7" w:rsidRDefault="00DD444B">
            <w:r>
              <w:t>Азбука Смоленского края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0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1</w:t>
            </w:r>
          </w:p>
        </w:tc>
        <w:tc>
          <w:tcPr>
            <w:tcW w:w="1455" w:type="dxa"/>
          </w:tcPr>
          <w:p w:rsidR="00F074B7" w:rsidRDefault="00DD444B">
            <w:pPr>
              <w:jc w:val="center"/>
            </w:pPr>
            <w:r>
              <w:t>1</w:t>
            </w:r>
          </w:p>
        </w:tc>
      </w:tr>
      <w:tr w:rsidR="00F074B7">
        <w:tc>
          <w:tcPr>
            <w:tcW w:w="2910" w:type="dxa"/>
            <w:shd w:val="clear" w:color="auto" w:fill="00FF00"/>
          </w:tcPr>
          <w:p w:rsidR="00F074B7" w:rsidRDefault="00DD444B">
            <w:r>
              <w:t>ИТОГО недельная нагрузка</w:t>
            </w:r>
          </w:p>
        </w:tc>
        <w:tc>
          <w:tcPr>
            <w:tcW w:w="1455" w:type="dxa"/>
            <w:shd w:val="clear" w:color="auto" w:fill="00FF00"/>
          </w:tcPr>
          <w:p w:rsidR="00F074B7" w:rsidRDefault="00DD444B">
            <w:pPr>
              <w:jc w:val="center"/>
            </w:pPr>
            <w:r>
              <w:t>5</w:t>
            </w:r>
          </w:p>
        </w:tc>
        <w:tc>
          <w:tcPr>
            <w:tcW w:w="1455" w:type="dxa"/>
            <w:shd w:val="clear" w:color="auto" w:fill="00FF00"/>
          </w:tcPr>
          <w:p w:rsidR="00F074B7" w:rsidRDefault="00DD444B">
            <w:pPr>
              <w:jc w:val="center"/>
            </w:pPr>
            <w:r>
              <w:t>6</w:t>
            </w:r>
          </w:p>
        </w:tc>
        <w:tc>
          <w:tcPr>
            <w:tcW w:w="1455" w:type="dxa"/>
            <w:shd w:val="clear" w:color="auto" w:fill="00FF00"/>
          </w:tcPr>
          <w:p w:rsidR="00F074B7" w:rsidRDefault="00DD444B">
            <w:pPr>
              <w:jc w:val="center"/>
            </w:pPr>
            <w:r>
              <w:t>5</w:t>
            </w:r>
          </w:p>
        </w:tc>
        <w:tc>
          <w:tcPr>
            <w:tcW w:w="1455" w:type="dxa"/>
            <w:shd w:val="clear" w:color="auto" w:fill="00FF00"/>
          </w:tcPr>
          <w:p w:rsidR="00F074B7" w:rsidRDefault="00DD444B">
            <w:pPr>
              <w:jc w:val="center"/>
            </w:pPr>
            <w:r>
              <w:t>6</w:t>
            </w:r>
          </w:p>
        </w:tc>
        <w:tc>
          <w:tcPr>
            <w:tcW w:w="1455" w:type="dxa"/>
            <w:shd w:val="clear" w:color="auto" w:fill="00FF00"/>
          </w:tcPr>
          <w:p w:rsidR="00F074B7" w:rsidRDefault="00DD444B">
            <w:pPr>
              <w:jc w:val="center"/>
            </w:pPr>
            <w:r>
              <w:t>8</w:t>
            </w:r>
          </w:p>
        </w:tc>
        <w:tc>
          <w:tcPr>
            <w:tcW w:w="1455" w:type="dxa"/>
            <w:shd w:val="clear" w:color="auto" w:fill="00FF00"/>
          </w:tcPr>
          <w:p w:rsidR="00F074B7" w:rsidRDefault="00DD444B">
            <w:pPr>
              <w:jc w:val="center"/>
            </w:pPr>
            <w:r>
              <w:t>6</w:t>
            </w:r>
          </w:p>
        </w:tc>
        <w:tc>
          <w:tcPr>
            <w:tcW w:w="1455" w:type="dxa"/>
            <w:shd w:val="clear" w:color="auto" w:fill="00FF00"/>
          </w:tcPr>
          <w:p w:rsidR="00F074B7" w:rsidRDefault="00DD444B">
            <w:pPr>
              <w:jc w:val="center"/>
            </w:pPr>
            <w:r>
              <w:t>6</w:t>
            </w:r>
          </w:p>
        </w:tc>
        <w:tc>
          <w:tcPr>
            <w:tcW w:w="1455" w:type="dxa"/>
            <w:shd w:val="clear" w:color="auto" w:fill="00FF00"/>
          </w:tcPr>
          <w:p w:rsidR="00F074B7" w:rsidRDefault="00DD444B">
            <w:pPr>
              <w:jc w:val="center"/>
            </w:pPr>
            <w:r>
              <w:t>5</w:t>
            </w:r>
          </w:p>
        </w:tc>
      </w:tr>
    </w:tbl>
    <w:p w:rsidR="00DD444B" w:rsidRDefault="00DD444B"/>
    <w:p w:rsidR="00433EDB" w:rsidRDefault="00433EDB"/>
    <w:p w:rsidR="00433EDB" w:rsidRDefault="00433EDB"/>
    <w:p w:rsidR="00433EDB" w:rsidRDefault="00433EDB"/>
    <w:p w:rsidR="00433EDB" w:rsidRDefault="00433EDB"/>
    <w:p w:rsidR="00433EDB" w:rsidRDefault="00433EDB"/>
    <w:p w:rsidR="00433EDB" w:rsidRDefault="00433EDB"/>
    <w:p w:rsidR="00433EDB" w:rsidRDefault="00433EDB"/>
    <w:p w:rsidR="00433EDB" w:rsidRDefault="00433EDB"/>
    <w:p w:rsidR="00433EDB" w:rsidRDefault="00433EDB"/>
    <w:sectPr w:rsidR="00433EDB" w:rsidSect="00D8488E">
      <w:pgSz w:w="16820" w:h="11900" w:orient="landscape"/>
      <w:pgMar w:top="850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B3E28"/>
    <w:rsid w:val="00007DBB"/>
    <w:rsid w:val="000454DE"/>
    <w:rsid w:val="00052FF9"/>
    <w:rsid w:val="000A07A9"/>
    <w:rsid w:val="000C3476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1D5493"/>
    <w:rsid w:val="00217E91"/>
    <w:rsid w:val="00226645"/>
    <w:rsid w:val="002608BB"/>
    <w:rsid w:val="00270402"/>
    <w:rsid w:val="002A12FF"/>
    <w:rsid w:val="002A5D25"/>
    <w:rsid w:val="002E245D"/>
    <w:rsid w:val="0030678A"/>
    <w:rsid w:val="0031079C"/>
    <w:rsid w:val="00321EA3"/>
    <w:rsid w:val="00344318"/>
    <w:rsid w:val="003746B2"/>
    <w:rsid w:val="00374FEA"/>
    <w:rsid w:val="003963BA"/>
    <w:rsid w:val="003A7E5F"/>
    <w:rsid w:val="003C7983"/>
    <w:rsid w:val="003E0864"/>
    <w:rsid w:val="003E617D"/>
    <w:rsid w:val="004002DE"/>
    <w:rsid w:val="004141D3"/>
    <w:rsid w:val="0041494E"/>
    <w:rsid w:val="004168CD"/>
    <w:rsid w:val="00433EDB"/>
    <w:rsid w:val="0043527D"/>
    <w:rsid w:val="004457FE"/>
    <w:rsid w:val="00446614"/>
    <w:rsid w:val="004652A1"/>
    <w:rsid w:val="00467EF7"/>
    <w:rsid w:val="00473B54"/>
    <w:rsid w:val="00475639"/>
    <w:rsid w:val="0047665A"/>
    <w:rsid w:val="004A5E74"/>
    <w:rsid w:val="004B1542"/>
    <w:rsid w:val="004E028C"/>
    <w:rsid w:val="004E4A78"/>
    <w:rsid w:val="004E51A1"/>
    <w:rsid w:val="00502D31"/>
    <w:rsid w:val="00543B77"/>
    <w:rsid w:val="00564E8B"/>
    <w:rsid w:val="0059286F"/>
    <w:rsid w:val="005B15BC"/>
    <w:rsid w:val="005D7F41"/>
    <w:rsid w:val="00613F43"/>
    <w:rsid w:val="0061648B"/>
    <w:rsid w:val="00620C9A"/>
    <w:rsid w:val="00641000"/>
    <w:rsid w:val="006560B5"/>
    <w:rsid w:val="00665E27"/>
    <w:rsid w:val="006A6072"/>
    <w:rsid w:val="006B6902"/>
    <w:rsid w:val="006C21C9"/>
    <w:rsid w:val="006D6035"/>
    <w:rsid w:val="006E1004"/>
    <w:rsid w:val="007031A8"/>
    <w:rsid w:val="00752EAB"/>
    <w:rsid w:val="00771952"/>
    <w:rsid w:val="00787163"/>
    <w:rsid w:val="007B5622"/>
    <w:rsid w:val="007C4D43"/>
    <w:rsid w:val="007E7965"/>
    <w:rsid w:val="00806306"/>
    <w:rsid w:val="0081324A"/>
    <w:rsid w:val="008448FF"/>
    <w:rsid w:val="008632FA"/>
    <w:rsid w:val="00880779"/>
    <w:rsid w:val="008829BA"/>
    <w:rsid w:val="008A46A3"/>
    <w:rsid w:val="008B4198"/>
    <w:rsid w:val="00943325"/>
    <w:rsid w:val="00963708"/>
    <w:rsid w:val="0099304C"/>
    <w:rsid w:val="00996DF6"/>
    <w:rsid w:val="009A1D9E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B3E28"/>
    <w:rsid w:val="00AB6EA5"/>
    <w:rsid w:val="00AF55C5"/>
    <w:rsid w:val="00B078E7"/>
    <w:rsid w:val="00B47A20"/>
    <w:rsid w:val="00B47E19"/>
    <w:rsid w:val="00B54321"/>
    <w:rsid w:val="00B645AA"/>
    <w:rsid w:val="00B64ADE"/>
    <w:rsid w:val="00B81C13"/>
    <w:rsid w:val="00B91E96"/>
    <w:rsid w:val="00B949A8"/>
    <w:rsid w:val="00BA255F"/>
    <w:rsid w:val="00BA6E11"/>
    <w:rsid w:val="00BB5583"/>
    <w:rsid w:val="00BB6ED6"/>
    <w:rsid w:val="00BE0CF4"/>
    <w:rsid w:val="00BE3D68"/>
    <w:rsid w:val="00BF0C5B"/>
    <w:rsid w:val="00C10C42"/>
    <w:rsid w:val="00C300D7"/>
    <w:rsid w:val="00C521EF"/>
    <w:rsid w:val="00C52AFA"/>
    <w:rsid w:val="00C70729"/>
    <w:rsid w:val="00C72A73"/>
    <w:rsid w:val="00C74538"/>
    <w:rsid w:val="00C91579"/>
    <w:rsid w:val="00CA5D63"/>
    <w:rsid w:val="00CA7914"/>
    <w:rsid w:val="00CB6C10"/>
    <w:rsid w:val="00CD13EE"/>
    <w:rsid w:val="00CF13B5"/>
    <w:rsid w:val="00D0701D"/>
    <w:rsid w:val="00D07CCC"/>
    <w:rsid w:val="00D16267"/>
    <w:rsid w:val="00D213E7"/>
    <w:rsid w:val="00D339A5"/>
    <w:rsid w:val="00D52398"/>
    <w:rsid w:val="00D8488E"/>
    <w:rsid w:val="00D96741"/>
    <w:rsid w:val="00DB1508"/>
    <w:rsid w:val="00DD444B"/>
    <w:rsid w:val="00DD668F"/>
    <w:rsid w:val="00DE337C"/>
    <w:rsid w:val="00DF4AEE"/>
    <w:rsid w:val="00E00F1C"/>
    <w:rsid w:val="00E115A2"/>
    <w:rsid w:val="00E24C8D"/>
    <w:rsid w:val="00E24FA7"/>
    <w:rsid w:val="00E41CD5"/>
    <w:rsid w:val="00E5346A"/>
    <w:rsid w:val="00E7055D"/>
    <w:rsid w:val="00E831EA"/>
    <w:rsid w:val="00EA1496"/>
    <w:rsid w:val="00EE0C26"/>
    <w:rsid w:val="00F074B7"/>
    <w:rsid w:val="00F22BB1"/>
    <w:rsid w:val="00F23C59"/>
    <w:rsid w:val="00F35982"/>
    <w:rsid w:val="00F41C65"/>
    <w:rsid w:val="00F60A00"/>
    <w:rsid w:val="00F70460"/>
    <w:rsid w:val="00F73DCA"/>
    <w:rsid w:val="00F75A7C"/>
    <w:rsid w:val="00F93659"/>
    <w:rsid w:val="00FB2281"/>
    <w:rsid w:val="00FC2435"/>
    <w:rsid w:val="00FD7A4F"/>
    <w:rsid w:val="00FD7B0E"/>
    <w:rsid w:val="00FE1E59"/>
    <w:rsid w:val="00FF6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4D4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uiPriority w:val="34"/>
    <w:qFormat/>
    <w:rsid w:val="000C3476"/>
    <w:pPr>
      <w:ind w:left="720"/>
      <w:contextualSpacing/>
    </w:pPr>
  </w:style>
  <w:style w:type="table" w:styleId="ab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1412</Words>
  <Characters>8050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 Windows</cp:lastModifiedBy>
  <cp:revision>4</cp:revision>
  <cp:lastPrinted>2022-09-26T13:42:00Z</cp:lastPrinted>
  <dcterms:created xsi:type="dcterms:W3CDTF">2022-09-30T14:22:00Z</dcterms:created>
  <dcterms:modified xsi:type="dcterms:W3CDTF">2022-09-30T14:23:00Z</dcterms:modified>
</cp:coreProperties>
</file>