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BD" w:rsidRPr="000F2E85" w:rsidRDefault="008B4198" w:rsidP="00974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74A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26195"/>
            <wp:effectExtent l="19050" t="0" r="5080" b="0"/>
            <wp:docPr id="1" name="Рисунок 0" descr="УП 6-9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6-9 ФГО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0F2E85" w:rsidRDefault="0030678A" w:rsidP="00965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E8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0F2E85" w:rsidRDefault="00B60728" w:rsidP="00024AA7">
      <w:pPr>
        <w:tabs>
          <w:tab w:val="left" w:pos="960"/>
        </w:tabs>
        <w:spacing w:after="0" w:line="240" w:lineRule="auto"/>
        <w:ind w:right="176"/>
        <w:jc w:val="both"/>
        <w:rPr>
          <w:rStyle w:val="markedcontent"/>
          <w:rFonts w:ascii="Times New Roman" w:hAnsi="Times New Roman" w:cs="Times New Roman"/>
          <w:bCs/>
          <w:color w:val="FF0000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"Верхнеднепровская средняя общеобразовательная школа №2"</w:t>
      </w:r>
      <w:r w:rsidR="00B645AA"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-9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="0030678A" w:rsidRPr="000F2E85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обраования и науки</w:t>
      </w:r>
      <w:r w:rsidR="00613F4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17.12.2010 № 1897 «Об утверждении федерального государственного образовательного стандарта основного общего образования» (</w:t>
      </w:r>
      <w:r w:rsidR="00454147" w:rsidRPr="000F2E85">
        <w:rPr>
          <w:rStyle w:val="markedcontent"/>
          <w:rFonts w:ascii="Times New Roman" w:hAnsi="Times New Roman" w:cs="Times New Roman"/>
          <w:sz w:val="24"/>
          <w:szCs w:val="24"/>
        </w:rPr>
        <w:t>с изменениями и дополнениями от 29 декабря 2014 г., 31 декабря 2015 г., 11 декабря 2020 г.)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0F2E8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C2435" w:rsidRPr="000F2E85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0F2E85" w:rsidRDefault="001A75C4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60728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"Верхнеднепровская средняя общеобразовательная школа №2"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примерных основных образовательных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 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0F2E8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0F2E85" w:rsidRDefault="00C91579" w:rsidP="00024A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0F2E85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0F2E85">
        <w:rPr>
          <w:rFonts w:ascii="Times New Roman" w:hAnsi="Times New Roman" w:cs="Times New Roman"/>
          <w:sz w:val="24"/>
          <w:szCs w:val="24"/>
        </w:rPr>
        <w:t>01.09.2022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0F2E85">
        <w:rPr>
          <w:rFonts w:ascii="Times New Roman" w:hAnsi="Times New Roman" w:cs="Times New Roman"/>
          <w:sz w:val="24"/>
          <w:szCs w:val="24"/>
        </w:rPr>
        <w:t>31.05.2023</w:t>
      </w:r>
      <w:r w:rsidRPr="000F2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0F2E85" w:rsidRDefault="000C3476" w:rsidP="00024AA7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6136E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, в 9х  классах – 33 учебных недели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F23C59" w:rsidRPr="000F2E85" w:rsidRDefault="00F23C5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284FF2" w:rsidRPr="000F2E85">
        <w:rPr>
          <w:rStyle w:val="markedcontent"/>
          <w:rFonts w:ascii="Times New Roman" w:hAnsi="Times New Roman" w:cs="Times New Roman"/>
          <w:sz w:val="24"/>
          <w:szCs w:val="24"/>
        </w:rPr>
        <w:t>-9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0F2E85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0F2E8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Default="005F6A4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в  6 классе – 30 часов, в 7 классе – 32 часа, в  8-9 классах – 33 часа. </w:t>
      </w:r>
    </w:p>
    <w:p w:rsidR="000F2E85" w:rsidRPr="000F2E85" w:rsidRDefault="000F2E85" w:rsidP="00024AA7">
      <w:pPr>
        <w:spacing w:after="0"/>
        <w:ind w:firstLine="4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2571C">
        <w:rPr>
          <w:rFonts w:hAnsi="Times New Roman" w:cs="Times New Roman"/>
          <w:color w:val="000000"/>
          <w:sz w:val="24"/>
          <w:szCs w:val="24"/>
        </w:rPr>
        <w:t>Общее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часов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учебных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занятий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за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пять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2571C">
        <w:rPr>
          <w:rFonts w:hAnsi="Times New Roman" w:cs="Times New Roman"/>
          <w:color w:val="000000"/>
          <w:sz w:val="24"/>
          <w:szCs w:val="24"/>
        </w:rPr>
        <w:t>лет</w:t>
      </w:r>
      <w:r w:rsidRPr="00E257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2E85">
        <w:rPr>
          <w:rFonts w:hAnsi="Times New Roman" w:cs="Times New Roman"/>
          <w:sz w:val="24"/>
          <w:szCs w:val="24"/>
        </w:rPr>
        <w:t>составляет</w:t>
      </w:r>
      <w:r w:rsidRPr="000F2E85">
        <w:rPr>
          <w:rFonts w:hAnsi="Times New Roman" w:cs="Times New Roman"/>
          <w:sz w:val="24"/>
          <w:szCs w:val="24"/>
        </w:rPr>
        <w:t xml:space="preserve"> 5305 </w:t>
      </w:r>
      <w:r w:rsidRPr="000F2E85">
        <w:rPr>
          <w:rFonts w:hAnsi="Times New Roman" w:cs="Times New Roman"/>
          <w:sz w:val="24"/>
          <w:szCs w:val="24"/>
        </w:rPr>
        <w:t>часов</w:t>
      </w:r>
      <w:r w:rsidRPr="000F2E85">
        <w:rPr>
          <w:rFonts w:hAnsi="Times New Roman" w:cs="Times New Roman"/>
          <w:sz w:val="24"/>
          <w:szCs w:val="24"/>
        </w:rPr>
        <w:t>.</w:t>
      </w:r>
    </w:p>
    <w:p w:rsidR="001A6F81" w:rsidRDefault="001A6F81" w:rsidP="00024AA7">
      <w:pPr>
        <w:spacing w:after="0"/>
        <w:ind w:firstLine="4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</w:t>
      </w:r>
      <w:r w:rsidR="00004112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–6-х классах не превышает шести уроков, в 7–9-х классах – семи уроков.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общеобразовательное учреждение "Верхнеднепровская средняя общеобразовательная школа №2"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0F2E85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1B0E2B" w:rsidRPr="000F2E85" w:rsidRDefault="00F23C5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0F2E85" w:rsidRDefault="00F23C5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, обеспечивает сохранение единого образовательного пространства в Российской Федерации и определяет состав обязательных предметных областей, учебных предметов и учебное время, отводимое на их изучение по классам (годам) обучения. </w:t>
      </w:r>
    </w:p>
    <w:p w:rsidR="001B0E2B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Иностранный язык (английский), второй иностранный язык (немецкий), технология, информатика осуществляется деление учащихся на подгруппы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при наполняемости классов 25 человек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B0E2B" w:rsidRPr="000F2E85" w:rsidRDefault="001B0E2B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Учебный предмет «История» в рамках обязательной предметной области «Общественно-научные предметы» включает в себя учебные курсы «История России» и «Всеобщая история», на которые суммарно отводится по 2 часа в неделю в 6–9-х классах.</w:t>
      </w:r>
    </w:p>
    <w:p w:rsidR="001B0E2B" w:rsidRPr="000F2E85" w:rsidRDefault="001B0E2B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Обязательная предметная область учебного плана «Основы духовно-нравственной культуры народов России» включает учебный курс «</w:t>
      </w:r>
      <w:r w:rsidR="001A6F81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Православная культура Смоленской земли», на который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отводится 1 час в неделю в </w:t>
      </w:r>
      <w:r w:rsidR="001A6F81" w:rsidRPr="000F2E85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-м классе.</w:t>
      </w:r>
    </w:p>
    <w:p w:rsidR="001A6F81" w:rsidRPr="000F2E85" w:rsidRDefault="001A6F81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В соответствии с внесением изменений в федеральный государственный образовательный стандарт основного общего образования 2010 г. в рамках предметных областей «Родной язык и родная литература», «Второй иностранный язык» введены предметы родной язык (русский), родная литература (русская) в 9 классах, второй иностранный язык (немецкий) в 7-9 классах. </w:t>
      </w:r>
    </w:p>
    <w:p w:rsidR="00F23C59" w:rsidRPr="000F2E85" w:rsidRDefault="001B0E2B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учитывает возможности образовательного учреждения, социальный заказ родителей и индивидуальные потребности школьников</w:t>
      </w:r>
      <w:r w:rsidR="001A6F81" w:rsidRPr="000F2E85">
        <w:rPr>
          <w:rStyle w:val="markedcontent"/>
          <w:rFonts w:ascii="Times New Roman" w:hAnsi="Times New Roman" w:cs="Times New Roman"/>
          <w:sz w:val="24"/>
          <w:szCs w:val="24"/>
        </w:rPr>
        <w:t>, а также учитывает этнокультурные интересы, особые образовательные потребности обучающихся с ОВЗ.</w:t>
      </w:r>
    </w:p>
    <w:p w:rsidR="00F23C59" w:rsidRPr="000F2E85" w:rsidRDefault="00F23C59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B0E2B"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Также формируемая часть учебного плана включает курсы внеурочной деятельности: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Разговоры о важном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» – отводится по 1 часу в неделю в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–7-х классах;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Верхнеднепровская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СОШ №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МБОУ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Верхнеднепровская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СОШ № 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определяет формы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и порядок проведения промежуточной аттестации определяются «Положением о ф</w:t>
      </w:r>
      <w:r w:rsid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ормах, периодичности и порядке </w:t>
      </w:r>
      <w:r w:rsidR="00024AA7" w:rsidRPr="000F2E85">
        <w:rPr>
          <w:rStyle w:val="markedcontent"/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 обучающихся муниципальное бюджетное общеобразовательное учреждение "Верхнеднепровская средняя общеобразовательная школа №2".</w:t>
      </w:r>
    </w:p>
    <w:p w:rsidR="000F2E85" w:rsidRPr="000F2E85" w:rsidRDefault="000F2E8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p w:rsidR="004141D3" w:rsidRPr="000F2E85" w:rsidRDefault="006D603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 всего объема учебной дисциплины за учебный год (годовое оценивание).</w:t>
      </w:r>
      <w:r w:rsidR="00F407C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Все предметы учебного плана оцениваются по четвертям. </w:t>
      </w:r>
      <w:r w:rsidR="00454147" w:rsidRPr="000F2E85">
        <w:rPr>
          <w:rStyle w:val="markedcontent"/>
          <w:rFonts w:ascii="Times New Roman" w:hAnsi="Times New Roman" w:cs="Times New Roman"/>
          <w:sz w:val="24"/>
          <w:szCs w:val="24"/>
        </w:rPr>
        <w:t>Годовая отметка выставляется как среднее арифметическое четвертных отметок и отметки за промежуточную (годовую) аттестацию.</w:t>
      </w:r>
    </w:p>
    <w:p w:rsidR="004141D3" w:rsidRPr="000F2E85" w:rsidRDefault="006D6035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</w:t>
      </w:r>
      <w:r w:rsidR="00F407C4" w:rsidRPr="000F2E85">
        <w:rPr>
          <w:rStyle w:val="markedcontent"/>
          <w:rFonts w:ascii="Times New Roman" w:hAnsi="Times New Roman" w:cs="Times New Roman"/>
          <w:sz w:val="24"/>
          <w:szCs w:val="24"/>
        </w:rPr>
        <w:t>/год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4141D3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0F2E85" w:rsidRDefault="00F407C4" w:rsidP="00024AA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2E85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календарным учебным графиком в 2022-2023 учебном году промежуточная (годовая) аттестация по всем предметам учебного плана проводится с 24.04.2023 по 30.05.2023</w:t>
      </w:r>
      <w:r w:rsidR="00DA02B4" w:rsidRPr="000F2E85">
        <w:rPr>
          <w:rStyle w:val="markedcontent"/>
          <w:rFonts w:ascii="Times New Roman" w:hAnsi="Times New Roman" w:cs="Times New Roman"/>
          <w:sz w:val="24"/>
          <w:szCs w:val="24"/>
        </w:rPr>
        <w:t xml:space="preserve"> без прекращения образовательного процесса. </w:t>
      </w:r>
    </w:p>
    <w:p w:rsidR="00024AA7" w:rsidRDefault="00024AA7" w:rsidP="00DA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A7" w:rsidRDefault="00024AA7" w:rsidP="00DA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A7" w:rsidRDefault="00024AA7" w:rsidP="00DA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B4" w:rsidRDefault="00DA02B4" w:rsidP="00DA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6A4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</w:t>
      </w:r>
      <w:r w:rsidR="000F2E85">
        <w:rPr>
          <w:rFonts w:ascii="Times New Roman" w:hAnsi="Times New Roman" w:cs="Times New Roman"/>
          <w:b/>
          <w:sz w:val="24"/>
          <w:szCs w:val="24"/>
        </w:rPr>
        <w:t xml:space="preserve"> (годовой) </w:t>
      </w:r>
      <w:r w:rsidRPr="005006A4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Pr="005006A4">
        <w:rPr>
          <w:rFonts w:ascii="Times New Roman" w:hAnsi="Times New Roman" w:cs="Times New Roman"/>
          <w:b/>
          <w:sz w:val="24"/>
          <w:szCs w:val="24"/>
        </w:rPr>
        <w:br/>
        <w:t>на уровне основного общего образования</w:t>
      </w:r>
    </w:p>
    <w:tbl>
      <w:tblPr>
        <w:tblW w:w="0" w:type="auto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9"/>
        <w:gridCol w:w="2702"/>
        <w:gridCol w:w="1268"/>
        <w:gridCol w:w="1268"/>
        <w:gridCol w:w="1268"/>
        <w:gridCol w:w="1268"/>
      </w:tblGrid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Д+ГЗ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Д+ГЗ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Д+ГЗ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литература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85" w:rsidRDefault="000F2E85" w:rsidP="000F2E85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85" w:rsidRDefault="000F2E85" w:rsidP="000F2E85">
            <w:r w:rsidRPr="00F2149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85" w:rsidRDefault="000F2E85" w:rsidP="000F2E85">
            <w:r w:rsidRPr="00F2149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9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F2E85" w:rsidRPr="005006A4" w:rsidTr="000F2E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ПкЗс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85" w:rsidRPr="005006A4" w:rsidRDefault="000F2E85" w:rsidP="000F2E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2E85" w:rsidRDefault="000F2E85" w:rsidP="00DA0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02B4" w:rsidRPr="005006A4" w:rsidRDefault="00DA02B4" w:rsidP="00DA02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b/>
          <w:i/>
          <w:sz w:val="24"/>
          <w:szCs w:val="24"/>
        </w:rPr>
        <w:t>Условные обозначения:</w:t>
      </w:r>
      <w:r w:rsidRPr="005006A4">
        <w:rPr>
          <w:rFonts w:ascii="Times New Roman" w:hAnsi="Times New Roman" w:cs="Times New Roman"/>
          <w:sz w:val="24"/>
          <w:szCs w:val="24"/>
        </w:rPr>
        <w:br/>
        <w:t>Д+ГЗ – диктант с грамматическим заданием</w:t>
      </w:r>
    </w:p>
    <w:p w:rsidR="00DA02B4" w:rsidRPr="00DA02B4" w:rsidRDefault="00DA02B4" w:rsidP="00DA02B4">
      <w:pPr>
        <w:autoSpaceDE w:val="0"/>
        <w:autoSpaceDN w:val="0"/>
        <w:adjustRightInd w:val="0"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006A4">
        <w:rPr>
          <w:rFonts w:ascii="Times New Roman" w:hAnsi="Times New Roman" w:cs="Times New Roman"/>
          <w:sz w:val="24"/>
          <w:szCs w:val="24"/>
        </w:rPr>
        <w:t>Т – тестирование</w:t>
      </w:r>
      <w:r w:rsidRPr="005006A4">
        <w:rPr>
          <w:rFonts w:ascii="Times New Roman" w:hAnsi="Times New Roman" w:cs="Times New Roman"/>
          <w:sz w:val="24"/>
          <w:szCs w:val="24"/>
        </w:rPr>
        <w:br/>
        <w:t>КР – контрольная работа</w:t>
      </w:r>
      <w:r w:rsidRPr="005006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СН</w:t>
      </w:r>
      <w:r w:rsidRPr="005006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сдача нормативовпо физической культуре</w:t>
      </w:r>
      <w:r w:rsidRPr="005006A4">
        <w:rPr>
          <w:rFonts w:ascii="Times New Roman" w:hAnsi="Times New Roman" w:cs="Times New Roman"/>
          <w:sz w:val="24"/>
          <w:szCs w:val="24"/>
        </w:rPr>
        <w:br/>
        <w:t>ЗП – защита проекта</w:t>
      </w:r>
    </w:p>
    <w:p w:rsidR="000F2E85" w:rsidRDefault="000F2E8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024AA7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8488E" w:rsidRDefault="006D6035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024AA7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024AA7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024A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024AA7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024A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24AA7" w:rsidRDefault="00024AA7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24AA7" w:rsidRDefault="00024AA7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24AA7" w:rsidRDefault="00024AA7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24AA7" w:rsidRDefault="00024AA7" w:rsidP="00454147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24AA7" w:rsidRPr="00024AA7" w:rsidRDefault="00024AA7" w:rsidP="00024AA7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24AA7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 ООО МБОУ Верхнеднепровская СОШ №2</w:t>
      </w:r>
    </w:p>
    <w:tbl>
      <w:tblPr>
        <w:tblpPr w:leftFromText="180" w:rightFromText="180" w:vertAnchor="text" w:horzAnchor="margin" w:tblpXSpec="center" w:tblpY="80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2476"/>
        <w:gridCol w:w="838"/>
        <w:gridCol w:w="17"/>
        <w:gridCol w:w="821"/>
        <w:gridCol w:w="35"/>
        <w:gridCol w:w="803"/>
        <w:gridCol w:w="52"/>
        <w:gridCol w:w="786"/>
        <w:gridCol w:w="70"/>
        <w:gridCol w:w="768"/>
        <w:gridCol w:w="88"/>
        <w:gridCol w:w="966"/>
      </w:tblGrid>
      <w:tr w:rsidR="00454147" w:rsidRPr="00035FCA" w:rsidTr="000F2E85">
        <w:trPr>
          <w:cantSplit/>
          <w:trHeight w:val="302"/>
        </w:trPr>
        <w:tc>
          <w:tcPr>
            <w:tcW w:w="1460" w:type="dxa"/>
            <w:vMerge w:val="restart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476" w:type="dxa"/>
            <w:vMerge w:val="restart"/>
            <w:shd w:val="clear" w:color="auto" w:fill="C5E0B3" w:themeFill="accent6" w:themeFillTint="66"/>
          </w:tcPr>
          <w:p w:rsidR="00454147" w:rsidRPr="003C7545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4147" w:rsidRPr="00E56256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</w:t>
            </w: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редметы                         Классы</w:t>
            </w:r>
          </w:p>
        </w:tc>
        <w:tc>
          <w:tcPr>
            <w:tcW w:w="5244" w:type="dxa"/>
            <w:gridSpan w:val="11"/>
            <w:shd w:val="clear" w:color="auto" w:fill="C5E0B3" w:themeFill="accent6" w:themeFillTint="66"/>
          </w:tcPr>
          <w:p w:rsidR="00454147" w:rsidRPr="003C7545" w:rsidRDefault="00454147" w:rsidP="00454147">
            <w:pPr>
              <w:pStyle w:val="1"/>
              <w:spacing w:before="0"/>
              <w:jc w:val="center"/>
              <w:rPr>
                <w:b w:val="0"/>
                <w:sz w:val="20"/>
              </w:rPr>
            </w:pPr>
            <w:r w:rsidRPr="003C7545">
              <w:rPr>
                <w:sz w:val="20"/>
              </w:rPr>
              <w:t>Количество часов в неделю</w:t>
            </w:r>
            <w:r>
              <w:rPr>
                <w:sz w:val="20"/>
              </w:rPr>
              <w:t>/год</w:t>
            </w:r>
          </w:p>
        </w:tc>
      </w:tr>
      <w:tr w:rsidR="00454147" w:rsidRPr="00035FCA" w:rsidTr="000F2E85">
        <w:trPr>
          <w:cantSplit/>
          <w:trHeight w:val="301"/>
        </w:trPr>
        <w:tc>
          <w:tcPr>
            <w:tcW w:w="1460" w:type="dxa"/>
            <w:vMerge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pStyle w:val="1"/>
              <w:spacing w:before="0"/>
              <w:rPr>
                <w:b w:val="0"/>
                <w:sz w:val="20"/>
              </w:rPr>
            </w:pPr>
          </w:p>
        </w:tc>
        <w:tc>
          <w:tcPr>
            <w:tcW w:w="4190" w:type="dxa"/>
            <w:gridSpan w:val="9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(5-дневная учебная неделя)</w:t>
            </w:r>
          </w:p>
        </w:tc>
        <w:tc>
          <w:tcPr>
            <w:tcW w:w="1054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54147" w:rsidRPr="00035FCA" w:rsidTr="000F2E85">
        <w:trPr>
          <w:cantSplit/>
          <w:trHeight w:val="351"/>
        </w:trPr>
        <w:tc>
          <w:tcPr>
            <w:tcW w:w="1460" w:type="dxa"/>
            <w:vMerge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pStyle w:val="1"/>
              <w:spacing w:before="0"/>
              <w:rPr>
                <w:b w:val="0"/>
                <w:sz w:val="20"/>
              </w:rPr>
            </w:pPr>
          </w:p>
        </w:tc>
        <w:tc>
          <w:tcPr>
            <w:tcW w:w="838" w:type="dxa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gridSpan w:val="2"/>
            <w:vMerge/>
            <w:shd w:val="clear" w:color="auto" w:fill="C5E0B3" w:themeFill="accent6" w:themeFillTint="66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147" w:rsidRPr="00035FCA" w:rsidTr="000F2E85">
        <w:trPr>
          <w:cantSplit/>
          <w:trHeight w:val="301"/>
        </w:trPr>
        <w:tc>
          <w:tcPr>
            <w:tcW w:w="9180" w:type="dxa"/>
            <w:gridSpan w:val="13"/>
            <w:shd w:val="clear" w:color="auto" w:fill="538135" w:themeFill="accent6" w:themeFillShade="BF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4/136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</w:tr>
      <w:tr w:rsidR="00454147" w:rsidRPr="00035FCA" w:rsidTr="000F2E85">
        <w:trPr>
          <w:cantSplit/>
          <w:trHeight w:val="255"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одной 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(русский)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54147" w:rsidRPr="00035FCA" w:rsidTr="000F2E85">
        <w:trPr>
          <w:cantSplit/>
          <w:trHeight w:val="165"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одная  литература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(русская)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Иностранные языки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(английский)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Второй иностранный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(немецкий)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454147" w:rsidRPr="00035FCA" w:rsidTr="000F2E85">
        <w:trPr>
          <w:cantSplit/>
          <w:trHeight w:val="328"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 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5/170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454147" w:rsidRPr="00035FCA" w:rsidTr="000F2E85">
        <w:trPr>
          <w:cantSplit/>
          <w:trHeight w:val="328"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3/99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454147" w:rsidRPr="00035FCA" w:rsidTr="000F2E85">
        <w:trPr>
          <w:cantSplit/>
          <w:trHeight w:val="328"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54147" w:rsidRPr="00035FCA" w:rsidTr="000F2E85">
        <w:trPr>
          <w:cantSplit/>
          <w:trHeight w:val="486"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Общественно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научные предметы</w:t>
            </w:r>
          </w:p>
        </w:tc>
        <w:tc>
          <w:tcPr>
            <w:tcW w:w="2476" w:type="dxa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России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Всеобщая история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Естественно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научные предметы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2/6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54147" w:rsidRPr="00035FCA" w:rsidTr="000F2E85">
        <w:trPr>
          <w:cantSplit/>
          <w:trHeight w:val="675"/>
        </w:trPr>
        <w:tc>
          <w:tcPr>
            <w:tcW w:w="1460" w:type="dxa"/>
            <w:vAlign w:val="center"/>
          </w:tcPr>
          <w:p w:rsidR="00454147" w:rsidRPr="0073722D" w:rsidRDefault="00454147" w:rsidP="00454147">
            <w:pPr>
              <w:spacing w:after="0"/>
              <w:ind w:hanging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Основы</w:t>
            </w:r>
          </w:p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духовно-нравственной культуры народов России</w:t>
            </w:r>
          </w:p>
        </w:tc>
        <w:tc>
          <w:tcPr>
            <w:tcW w:w="2476" w:type="dxa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Православная культура Смоленской земли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 w:val="restart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  основы безопасности жизнедеятельности</w:t>
            </w: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454147" w:rsidRPr="00035FCA" w:rsidTr="000F2E85">
        <w:trPr>
          <w:cantSplit/>
        </w:trPr>
        <w:tc>
          <w:tcPr>
            <w:tcW w:w="1460" w:type="dxa"/>
            <w:vMerge/>
            <w:vAlign w:val="center"/>
          </w:tcPr>
          <w:p w:rsidR="00454147" w:rsidRPr="0073722D" w:rsidRDefault="00454147" w:rsidP="0045414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22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vAlign w:val="center"/>
          </w:tcPr>
          <w:p w:rsidR="00454147" w:rsidRPr="003221E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3221E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3221E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C5E0B3" w:themeFill="accent6" w:themeFillTint="66"/>
            <w:vAlign w:val="center"/>
          </w:tcPr>
          <w:p w:rsidR="00454147" w:rsidRPr="003C7545" w:rsidRDefault="00454147" w:rsidP="0045414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8" w:type="dxa"/>
            <w:shd w:val="clear" w:color="auto" w:fill="C5E0B3" w:themeFill="accent6" w:themeFillTint="66"/>
            <w:vAlign w:val="center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94A">
              <w:rPr>
                <w:rFonts w:ascii="Times New Roman" w:hAnsi="Times New Roman" w:cs="Times New Roman"/>
                <w:b/>
                <w:sz w:val="18"/>
                <w:szCs w:val="18"/>
              </w:rPr>
              <w:t>26/884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94A">
              <w:rPr>
                <w:rFonts w:ascii="Times New Roman" w:hAnsi="Times New Roman" w:cs="Times New Roman"/>
                <w:b/>
                <w:sz w:val="18"/>
                <w:szCs w:val="18"/>
              </w:rPr>
              <w:t>28/952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94A">
              <w:rPr>
                <w:rFonts w:ascii="Times New Roman" w:hAnsi="Times New Roman" w:cs="Times New Roman"/>
                <w:b/>
                <w:sz w:val="18"/>
                <w:szCs w:val="18"/>
              </w:rPr>
              <w:t>31/1054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94A">
              <w:rPr>
                <w:rFonts w:ascii="Times New Roman" w:hAnsi="Times New Roman" w:cs="Times New Roman"/>
                <w:b/>
                <w:sz w:val="18"/>
                <w:szCs w:val="18"/>
              </w:rPr>
              <w:t>32/1088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94A">
              <w:rPr>
                <w:rFonts w:ascii="Times New Roman" w:hAnsi="Times New Roman" w:cs="Times New Roman"/>
                <w:b/>
                <w:sz w:val="18"/>
                <w:szCs w:val="18"/>
              </w:rPr>
              <w:t>32/10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54" w:type="dxa"/>
            <w:gridSpan w:val="2"/>
            <w:shd w:val="clear" w:color="auto" w:fill="C5E0B3" w:themeFill="accent6" w:themeFillTint="66"/>
          </w:tcPr>
          <w:p w:rsidR="00454147" w:rsidRPr="00D5294A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94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54147" w:rsidRPr="00035FCA" w:rsidTr="000F2E85">
        <w:trPr>
          <w:cantSplit/>
          <w:trHeight w:val="400"/>
        </w:trPr>
        <w:tc>
          <w:tcPr>
            <w:tcW w:w="9180" w:type="dxa"/>
            <w:gridSpan w:val="13"/>
            <w:shd w:val="clear" w:color="auto" w:fill="538135" w:themeFill="accent6" w:themeFillShade="BF"/>
            <w:vAlign w:val="center"/>
          </w:tcPr>
          <w:p w:rsidR="00454147" w:rsidRPr="003C7545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C5E0B3" w:themeFill="accent6" w:themeFillTint="66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4EF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предметы, курсы, модули по выбору:</w:t>
            </w:r>
          </w:p>
        </w:tc>
        <w:tc>
          <w:tcPr>
            <w:tcW w:w="838" w:type="dxa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b/>
                <w:sz w:val="18"/>
                <w:szCs w:val="18"/>
              </w:rPr>
              <w:t>3/102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b/>
                <w:sz w:val="18"/>
                <w:szCs w:val="18"/>
              </w:rPr>
              <w:t>2/68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b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b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3F7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4" w:type="dxa"/>
            <w:gridSpan w:val="2"/>
            <w:shd w:val="clear" w:color="auto" w:fill="C5E0B3" w:themeFill="accent6" w:themeFillTint="66"/>
            <w:vAlign w:val="center"/>
          </w:tcPr>
          <w:p w:rsidR="00454147" w:rsidRPr="00F373F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Руский язык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</w:t>
            </w:r>
          </w:p>
        </w:tc>
        <w:tc>
          <w:tcPr>
            <w:tcW w:w="1054" w:type="dxa"/>
            <w:gridSpan w:val="2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  <w:trHeight w:val="317"/>
        </w:trPr>
        <w:tc>
          <w:tcPr>
            <w:tcW w:w="3936" w:type="dxa"/>
            <w:gridSpan w:val="2"/>
            <w:shd w:val="clear" w:color="auto" w:fill="A8D08D" w:themeFill="accent6" w:themeFillTint="99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в неделю</w:t>
            </w:r>
          </w:p>
        </w:tc>
        <w:tc>
          <w:tcPr>
            <w:tcW w:w="838" w:type="dxa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F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4" w:type="dxa"/>
            <w:gridSpan w:val="2"/>
            <w:shd w:val="clear" w:color="auto" w:fill="A8D08D" w:themeFill="accent6" w:themeFillTint="99"/>
            <w:vAlign w:val="center"/>
          </w:tcPr>
          <w:p w:rsidR="00454147" w:rsidRPr="00884F4D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5144EF" w:rsidRDefault="00454147" w:rsidP="0045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 недели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4" w:type="dxa"/>
            <w:gridSpan w:val="2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454147" w:rsidRPr="00035FCA" w:rsidTr="000F2E85">
        <w:trPr>
          <w:cantSplit/>
          <w:trHeight w:val="500"/>
        </w:trPr>
        <w:tc>
          <w:tcPr>
            <w:tcW w:w="3936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учебных часов на учебный период</w:t>
            </w:r>
          </w:p>
        </w:tc>
        <w:tc>
          <w:tcPr>
            <w:tcW w:w="838" w:type="dxa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38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54" w:type="dxa"/>
            <w:gridSpan w:val="2"/>
            <w:shd w:val="clear" w:color="auto" w:fill="A8D08D" w:themeFill="accent6" w:themeFillTint="99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5305</w:t>
            </w:r>
          </w:p>
        </w:tc>
      </w:tr>
      <w:tr w:rsidR="00454147" w:rsidRPr="00035FCA" w:rsidTr="000F2E85">
        <w:trPr>
          <w:cantSplit/>
        </w:trPr>
        <w:tc>
          <w:tcPr>
            <w:tcW w:w="9180" w:type="dxa"/>
            <w:gridSpan w:val="13"/>
            <w:shd w:val="clear" w:color="auto" w:fill="538135" w:themeFill="accent6" w:themeFillShade="BF"/>
            <w:vAlign w:val="center"/>
          </w:tcPr>
          <w:p w:rsidR="00454147" w:rsidRPr="0000371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715">
              <w:rPr>
                <w:rFonts w:ascii="Times New Roman" w:hAnsi="Times New Roman" w:cs="Times New Roman"/>
                <w:b/>
                <w:sz w:val="18"/>
                <w:szCs w:val="18"/>
              </w:rPr>
              <w:t>Курсы внеурочной деятельности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Разговоры о важном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1/32</w:t>
            </w:r>
          </w:p>
        </w:tc>
        <w:tc>
          <w:tcPr>
            <w:tcW w:w="966" w:type="dxa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454147" w:rsidRPr="0073722D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Мир профессий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454147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147" w:rsidRPr="00035FCA" w:rsidTr="000F2E85">
        <w:trPr>
          <w:cantSplit/>
        </w:trPr>
        <w:tc>
          <w:tcPr>
            <w:tcW w:w="3936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5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реализацию курсов внеурочной деятельности</w:t>
            </w:r>
          </w:p>
        </w:tc>
        <w:tc>
          <w:tcPr>
            <w:tcW w:w="855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FFCC99"/>
            <w:vAlign w:val="center"/>
          </w:tcPr>
          <w:p w:rsidR="00454147" w:rsidRPr="003C7545" w:rsidRDefault="00454147" w:rsidP="00454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454147" w:rsidRDefault="00454147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454147" w:rsidSect="00B02F10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407C4" w:rsidRDefault="00F407C4" w:rsidP="00454147">
      <w:pPr>
        <w:spacing w:after="0"/>
      </w:pPr>
    </w:p>
    <w:sectPr w:rsidR="00F407C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86" w:rsidRDefault="00A35186" w:rsidP="00B02F10">
      <w:pPr>
        <w:spacing w:after="0" w:line="240" w:lineRule="auto"/>
      </w:pPr>
      <w:r>
        <w:separator/>
      </w:r>
    </w:p>
  </w:endnote>
  <w:endnote w:type="continuationSeparator" w:id="1">
    <w:p w:rsidR="00A35186" w:rsidRDefault="00A35186" w:rsidP="00B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31438"/>
      <w:docPartObj>
        <w:docPartGallery w:val="Page Numbers (Bottom of Page)"/>
        <w:docPartUnique/>
      </w:docPartObj>
    </w:sdtPr>
    <w:sdtContent>
      <w:p w:rsidR="000F2E85" w:rsidRDefault="00271902">
        <w:pPr>
          <w:pStyle w:val="ae"/>
          <w:jc w:val="center"/>
        </w:pPr>
        <w:fldSimple w:instr=" PAGE   \* MERGEFORMAT ">
          <w:r w:rsidR="00974ABD">
            <w:rPr>
              <w:noProof/>
            </w:rPr>
            <w:t>2</w:t>
          </w:r>
        </w:fldSimple>
      </w:p>
    </w:sdtContent>
  </w:sdt>
  <w:p w:rsidR="000F2E85" w:rsidRDefault="000F2E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86" w:rsidRDefault="00A35186" w:rsidP="00B02F10">
      <w:pPr>
        <w:spacing w:after="0" w:line="240" w:lineRule="auto"/>
      </w:pPr>
      <w:r>
        <w:separator/>
      </w:r>
    </w:p>
  </w:footnote>
  <w:footnote w:type="continuationSeparator" w:id="1">
    <w:p w:rsidR="00A35186" w:rsidRDefault="00A35186" w:rsidP="00B0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BA6"/>
    <w:multiLevelType w:val="hybridMultilevel"/>
    <w:tmpl w:val="7A6C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572C91"/>
    <w:multiLevelType w:val="hybridMultilevel"/>
    <w:tmpl w:val="06C2ACCC"/>
    <w:lvl w:ilvl="0" w:tplc="876A5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D93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4112"/>
    <w:rsid w:val="00007DBB"/>
    <w:rsid w:val="00024AA7"/>
    <w:rsid w:val="000454DE"/>
    <w:rsid w:val="00052FF9"/>
    <w:rsid w:val="000A07A9"/>
    <w:rsid w:val="000C3476"/>
    <w:rsid w:val="000F2E85"/>
    <w:rsid w:val="000F4598"/>
    <w:rsid w:val="0010613A"/>
    <w:rsid w:val="00112D88"/>
    <w:rsid w:val="001440F4"/>
    <w:rsid w:val="0015448F"/>
    <w:rsid w:val="001A682B"/>
    <w:rsid w:val="001A68E1"/>
    <w:rsid w:val="001A6F81"/>
    <w:rsid w:val="001A75C4"/>
    <w:rsid w:val="001A779A"/>
    <w:rsid w:val="001B0E2B"/>
    <w:rsid w:val="001B1213"/>
    <w:rsid w:val="001B4302"/>
    <w:rsid w:val="00200715"/>
    <w:rsid w:val="00217E91"/>
    <w:rsid w:val="00224750"/>
    <w:rsid w:val="00226645"/>
    <w:rsid w:val="00270402"/>
    <w:rsid w:val="002719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4147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2FBA"/>
    <w:rsid w:val="00543B77"/>
    <w:rsid w:val="005472C1"/>
    <w:rsid w:val="00564E8B"/>
    <w:rsid w:val="005B15BC"/>
    <w:rsid w:val="005B5F54"/>
    <w:rsid w:val="005F6A49"/>
    <w:rsid w:val="006136E4"/>
    <w:rsid w:val="00613F43"/>
    <w:rsid w:val="0061648B"/>
    <w:rsid w:val="00632702"/>
    <w:rsid w:val="006347E1"/>
    <w:rsid w:val="00641000"/>
    <w:rsid w:val="006560B5"/>
    <w:rsid w:val="00665E27"/>
    <w:rsid w:val="00672D5E"/>
    <w:rsid w:val="006809F1"/>
    <w:rsid w:val="006A2CFB"/>
    <w:rsid w:val="006A6072"/>
    <w:rsid w:val="006B6902"/>
    <w:rsid w:val="006C21C9"/>
    <w:rsid w:val="006D6035"/>
    <w:rsid w:val="006E1004"/>
    <w:rsid w:val="00702D94"/>
    <w:rsid w:val="007031A8"/>
    <w:rsid w:val="00741D53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65CA7"/>
    <w:rsid w:val="00974ABD"/>
    <w:rsid w:val="0099304C"/>
    <w:rsid w:val="00996DF6"/>
    <w:rsid w:val="009B229E"/>
    <w:rsid w:val="009B6A45"/>
    <w:rsid w:val="009F18D3"/>
    <w:rsid w:val="009F4C94"/>
    <w:rsid w:val="00A139CB"/>
    <w:rsid w:val="00A227C0"/>
    <w:rsid w:val="00A35186"/>
    <w:rsid w:val="00A45289"/>
    <w:rsid w:val="00A76A07"/>
    <w:rsid w:val="00A77598"/>
    <w:rsid w:val="00A96C90"/>
    <w:rsid w:val="00AA6584"/>
    <w:rsid w:val="00AB3E28"/>
    <w:rsid w:val="00AB6EA5"/>
    <w:rsid w:val="00AF1563"/>
    <w:rsid w:val="00AF55C5"/>
    <w:rsid w:val="00B02F10"/>
    <w:rsid w:val="00B078E7"/>
    <w:rsid w:val="00B409D3"/>
    <w:rsid w:val="00B47A20"/>
    <w:rsid w:val="00B47E19"/>
    <w:rsid w:val="00B54321"/>
    <w:rsid w:val="00B55BA0"/>
    <w:rsid w:val="00B60728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02B4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07C4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454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2F10"/>
  </w:style>
  <w:style w:type="paragraph" w:styleId="ae">
    <w:name w:val="footer"/>
    <w:basedOn w:val="a"/>
    <w:link w:val="af"/>
    <w:uiPriority w:val="99"/>
    <w:unhideWhenUsed/>
    <w:rsid w:val="00B0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2F10"/>
  </w:style>
  <w:style w:type="character" w:customStyle="1" w:styleId="10">
    <w:name w:val="Заголовок 1 Знак"/>
    <w:basedOn w:val="a0"/>
    <w:link w:val="1"/>
    <w:uiPriority w:val="9"/>
    <w:rsid w:val="004541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2022-09-26T08:35:00Z</cp:lastPrinted>
  <dcterms:created xsi:type="dcterms:W3CDTF">2022-09-30T14:22:00Z</dcterms:created>
  <dcterms:modified xsi:type="dcterms:W3CDTF">2022-09-30T14:22:00Z</dcterms:modified>
</cp:coreProperties>
</file>