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EC" w:rsidRPr="00CA68C8" w:rsidRDefault="00CA68C8" w:rsidP="00CA68C8">
      <w:pPr>
        <w:jc w:val="center"/>
        <w:rPr>
          <w:b/>
          <w:sz w:val="40"/>
          <w:szCs w:val="40"/>
        </w:rPr>
      </w:pPr>
      <w:r w:rsidRPr="00CA68C8">
        <w:rPr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505460</wp:posOffset>
            </wp:positionV>
            <wp:extent cx="8850630" cy="5818505"/>
            <wp:effectExtent l="19050" t="0" r="7620" b="0"/>
            <wp:wrapThrough wrapText="bothSides">
              <wp:wrapPolygon edited="0">
                <wp:start x="-46" y="0"/>
                <wp:lineTo x="-46" y="21499"/>
                <wp:lineTo x="21619" y="21499"/>
                <wp:lineTo x="21619" y="0"/>
                <wp:lineTo x="-46" y="0"/>
              </wp:wrapPolygon>
            </wp:wrapThrough>
            <wp:docPr id="11" name="Рисунок 1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581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8C8">
        <w:rPr>
          <w:b/>
          <w:sz w:val="40"/>
          <w:szCs w:val="40"/>
        </w:rPr>
        <w:t>СХЕМА БЕЗОПАСНОГО ПОДХОДА К ШКОЛЕ</w:t>
      </w:r>
    </w:p>
    <w:sectPr w:rsidR="005866EC" w:rsidRPr="00CA68C8" w:rsidSect="00CA68C8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CA68C8"/>
    <w:rsid w:val="001F7922"/>
    <w:rsid w:val="00342ABD"/>
    <w:rsid w:val="005866EC"/>
    <w:rsid w:val="005B37A6"/>
    <w:rsid w:val="00B45D63"/>
    <w:rsid w:val="00BD062A"/>
    <w:rsid w:val="00C2498F"/>
    <w:rsid w:val="00CA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Ларина</cp:lastModifiedBy>
  <cp:revision>1</cp:revision>
  <dcterms:created xsi:type="dcterms:W3CDTF">2017-10-02T07:57:00Z</dcterms:created>
  <dcterms:modified xsi:type="dcterms:W3CDTF">2017-10-02T07:58:00Z</dcterms:modified>
</cp:coreProperties>
</file>