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77" w:rsidRPr="00BA6238" w:rsidRDefault="00964177" w:rsidP="00964177">
      <w:pPr>
        <w:spacing w:after="0" w:line="480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BA623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«А как поступили бы вы?»</w:t>
      </w:r>
      <w:bookmarkStart w:id="0" w:name="_GoBack"/>
      <w:bookmarkEnd w:id="0"/>
      <w:r w:rsidRPr="005A7AA6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. Новая кейс-игра </w:t>
      </w:r>
      <w:r w:rsidRPr="00BA623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поможет родителям разобраться с трудностями воспитания</w:t>
      </w:r>
    </w:p>
    <w:p w:rsidR="00964177" w:rsidRPr="00BA6238" w:rsidRDefault="00964177" w:rsidP="00964177">
      <w:pPr>
        <w:spacing w:after="100" w:afterAutospacing="1" w:line="240" w:lineRule="auto"/>
        <w:outlineLvl w:val="3"/>
        <w:rPr>
          <w:rFonts w:ascii="inherit" w:eastAsia="Times New Roman" w:hAnsi="inherit" w:cs="Segoe UI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Segoe UI"/>
          <w:color w:val="000000"/>
          <w:sz w:val="21"/>
          <w:szCs w:val="21"/>
          <w:lang w:eastAsia="ru-RU"/>
        </w:rPr>
        <w:t xml:space="preserve"> </w:t>
      </w:r>
    </w:p>
    <w:p w:rsidR="00964177" w:rsidRPr="00BA6238" w:rsidRDefault="00964177" w:rsidP="00964177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A62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27 июля Фонд поддержки детей, находящихся в трудной жизненной ситуации, и портал «Я — родитель» запустили кейс-игру для родителей «А как поступили бы вы?», которая поможет родителям разобраться с трудностями, возникающими в процессе  воспитания детей и подростков, и скорректировать свою стратегию воспитания.</w:t>
      </w:r>
      <w:r w:rsidRPr="00BA62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BA62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Игра разработана психологами-практиками и основана на проблемных методах обучения (</w:t>
      </w:r>
      <w:proofErr w:type="spellStart"/>
      <w:r w:rsidRPr="00BA62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Problem-based</w:t>
      </w:r>
      <w:proofErr w:type="spellEnd"/>
      <w:r w:rsidRPr="00BA62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BA62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learning</w:t>
      </w:r>
      <w:proofErr w:type="spellEnd"/>
      <w:r w:rsidRPr="00BA62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), кейсах или методе ситуаций, предполагающем рассмотрение и решение родителями реальных жизненных ситуаций воспитания ребенка. Перед началом игры пользователь выбирает возраст ребенка: 3-5 лет, 6-8 лет, 9-11 лет, 12-16 лет — все задания смоделированы с учетом возрастных особенностей детей. В ходе игры родителям будут предложены типичные ситуации, в которых описано поведение ребенка и варианты реагирования на ситуацию родителя.</w:t>
      </w:r>
      <w:r w:rsidRPr="00BA62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BA62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Кейс-игра </w:t>
      </w:r>
      <w:proofErr w:type="gramStart"/>
      <w:r w:rsidRPr="00BA62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призвана</w:t>
      </w:r>
      <w:proofErr w:type="gramEnd"/>
      <w:r w:rsidRPr="00BA62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продемонстрировать, как родители своими словами и привычными действиями влияют на формирование личности и характера ребенка. В ежедневой суете взрослые не всегда обращают внимание на то, как они разговаривают с детьми, как преодолевают мелкие конфликты, и решают трудности, возникающие в силу возрастных изменений. При этом от поступков родителей напрямую зависит, какая у ребенка сложится самооценка, его способность к коммуникации и выстраиванию отношений в обществе. Например, завязывая в спешке шнурки за ребенка, родитель лишает его возможности проявить самостоятельность, а наказывая за неуклюжее падение или неуместно высказанное мнение, формирует страх перед ошибкой. </w:t>
      </w:r>
      <w:r w:rsidRPr="00BA62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BA62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По итогам решения кейсов родителям будут предложены рекомендации, как поступать в каждой конкретной ситуации: реагировать на негативные эмоции ребенка, выражать сочувствие, действовать в его интересах и поддерживать в нем те качества, которые помогут ему стать целостной и гармоничной личностью. </w:t>
      </w:r>
      <w:r w:rsidRPr="00BA62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BA62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BA6238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 xml:space="preserve">«Одним из ключевых направлений деятельности Фонда является профилактика семейного неблагополучия, — отметила Марина Владимировна Гордеева, председатель правления Фонда поддержки детей, находящихся в трудной жизненной ситуации. — Кейс-игра поможет родителям понять, как взаимодействовать с ребенком, чтобы в семье установился здоровый психологический микроклимат. Лучшее, что для этого родители могут дать детям, — это любовь и ответственное, чуткое отношение, потому что семья — это первая социальная модель для ребенка, и, наблюдая за старшими, он перенимает ценности, привычки и манеру общения. От того, какая атмосфера и отношения царят внутри семьи, зависит будущее ребенка, его самоощущение и реализация в обществе». </w:t>
      </w:r>
      <w:r w:rsidRPr="00BA62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BA62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В ходе игры родителям предстоит решать кейсы двух типов: часто встречающиеся привычные жизненные ситуации и условный конфликт, инцидент или происшествие, связанное с трудным поведением ребенка и особенностями переживания возрастного кризиса. В этом случае родители предстоит проявить особые педагогические и воспитательные навыки в незнакомой ситуации, отклоняющейся от привычной нормы и уклада жизни семьи. При этом кейс решает несколько задач: демонстрирует реальный уровень родительской осознанности, знание своего ребенка и понимание его возрастных особенностей, умение реагировать в ситуации стресса. </w:t>
      </w:r>
      <w:r w:rsidRPr="00BA62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BA62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Пройти игру можно онлайн на портале «Я — родитель» </w:t>
      </w:r>
      <w:hyperlink r:id="rId5" w:tgtFrame="_blank" w:history="1">
        <w:r w:rsidRPr="00BA6238">
          <w:rPr>
            <w:rFonts w:ascii="Segoe UI" w:eastAsia="Times New Roman" w:hAnsi="Segoe UI" w:cs="Segoe UI"/>
            <w:b/>
            <w:bCs/>
            <w:color w:val="0F55A4"/>
            <w:sz w:val="24"/>
            <w:szCs w:val="24"/>
            <w:u w:val="single"/>
            <w:lang w:eastAsia="ru-RU"/>
          </w:rPr>
          <w:t>https://www.ya-roditel.ru/contests-promotions/cases/</w:t>
        </w:r>
      </w:hyperlink>
      <w:r w:rsidRPr="00BA623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В нее можно сыграть несколько раз, чтобы потренироваться в выборе наиболее подходящих способов реагирования на поведение ребенка в различных ситуациях</w:t>
      </w:r>
    </w:p>
    <w:p w:rsidR="00964177" w:rsidRDefault="00964177" w:rsidP="00964177">
      <w:pPr>
        <w:pStyle w:val="1"/>
        <w:rPr>
          <w:rFonts w:ascii="Segoe UI" w:hAnsi="Segoe UI" w:cs="Segoe UI"/>
        </w:rPr>
      </w:pPr>
    </w:p>
    <w:p w:rsidR="00964177" w:rsidRDefault="00964177" w:rsidP="00964177">
      <w:pPr>
        <w:pStyle w:val="1"/>
        <w:rPr>
          <w:rFonts w:ascii="Segoe UI" w:hAnsi="Segoe UI" w:cs="Segoe UI"/>
        </w:rPr>
      </w:pPr>
    </w:p>
    <w:p w:rsidR="009201D3" w:rsidRDefault="009201D3"/>
    <w:sectPr w:rsidR="0092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2B"/>
    <w:rsid w:val="009201D3"/>
    <w:rsid w:val="00964177"/>
    <w:rsid w:val="00E5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77"/>
  </w:style>
  <w:style w:type="paragraph" w:styleId="1">
    <w:name w:val="heading 1"/>
    <w:basedOn w:val="a"/>
    <w:link w:val="10"/>
    <w:uiPriority w:val="9"/>
    <w:qFormat/>
    <w:rsid w:val="00964177"/>
    <w:pPr>
      <w:spacing w:after="300" w:line="480" w:lineRule="atLeast"/>
      <w:outlineLvl w:val="0"/>
    </w:pPr>
    <w:rPr>
      <w:rFonts w:ascii="inherit" w:eastAsia="Times New Roman" w:hAnsi="inherit" w:cs="Times New Roman"/>
      <w:color w:val="000000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177"/>
    <w:rPr>
      <w:rFonts w:ascii="inherit" w:eastAsia="Times New Roman" w:hAnsi="inherit" w:cs="Times New Roman"/>
      <w:color w:val="000000"/>
      <w:kern w:val="36"/>
      <w:sz w:val="42"/>
      <w:szCs w:val="4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77"/>
  </w:style>
  <w:style w:type="paragraph" w:styleId="1">
    <w:name w:val="heading 1"/>
    <w:basedOn w:val="a"/>
    <w:link w:val="10"/>
    <w:uiPriority w:val="9"/>
    <w:qFormat/>
    <w:rsid w:val="00964177"/>
    <w:pPr>
      <w:spacing w:after="300" w:line="480" w:lineRule="atLeast"/>
      <w:outlineLvl w:val="0"/>
    </w:pPr>
    <w:rPr>
      <w:rFonts w:ascii="inherit" w:eastAsia="Times New Roman" w:hAnsi="inherit" w:cs="Times New Roman"/>
      <w:color w:val="000000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177"/>
    <w:rPr>
      <w:rFonts w:ascii="inherit" w:eastAsia="Times New Roman" w:hAnsi="inherit" w:cs="Times New Roman"/>
      <w:color w:val="000000"/>
      <w:kern w:val="36"/>
      <w:sz w:val="42"/>
      <w:szCs w:val="4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-roditel.ru/contests-promotions/cas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Г А</dc:creator>
  <cp:lastModifiedBy>Фролова Г А</cp:lastModifiedBy>
  <cp:revision>2</cp:revision>
  <dcterms:created xsi:type="dcterms:W3CDTF">2020-07-31T08:39:00Z</dcterms:created>
  <dcterms:modified xsi:type="dcterms:W3CDTF">2020-07-31T08:39:00Z</dcterms:modified>
</cp:coreProperties>
</file>